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AE935" w14:textId="51B99F9E" w:rsidR="00F10E70" w:rsidRDefault="00D62D72" w:rsidP="00F10E70">
      <w:pPr>
        <w:spacing w:line="240" w:lineRule="auto"/>
        <w:rPr>
          <w:b/>
          <w:i/>
          <w:iCs/>
          <w:sz w:val="24"/>
          <w:szCs w:val="24"/>
        </w:rPr>
      </w:pPr>
      <w:r>
        <w:rPr>
          <w:b/>
          <w:i/>
          <w:iCs/>
          <w:sz w:val="24"/>
          <w:szCs w:val="24"/>
        </w:rPr>
        <w:t xml:space="preserve">Aanpak Met andere ogen; aansluiting onderwijs/kinderopvang, zorg en jeugd </w:t>
      </w:r>
    </w:p>
    <w:p w14:paraId="6FD17FAD" w14:textId="77777777" w:rsidR="00F10E70" w:rsidRPr="00F8749D" w:rsidRDefault="00F10E70" w:rsidP="00F10E70">
      <w:pPr>
        <w:spacing w:line="240" w:lineRule="auto"/>
        <w:rPr>
          <w:b/>
          <w:i/>
          <w:iCs/>
          <w:sz w:val="24"/>
          <w:szCs w:val="24"/>
        </w:rPr>
      </w:pPr>
      <w:r>
        <w:rPr>
          <w:b/>
          <w:i/>
          <w:iCs/>
          <w:sz w:val="24"/>
          <w:szCs w:val="24"/>
        </w:rPr>
        <w:t xml:space="preserve">WIE HEEFT BELANGSTELLING VOOR DEELNAME AAN EEN LEREND NETWERK IN DE REGIO? </w:t>
      </w:r>
    </w:p>
    <w:p w14:paraId="742830EB" w14:textId="6B160635" w:rsidR="00C673F8" w:rsidRPr="00CD4718" w:rsidRDefault="00D62D72" w:rsidP="00C673F8">
      <w:pPr>
        <w:rPr>
          <w:b/>
          <w:sz w:val="20"/>
          <w:szCs w:val="20"/>
        </w:rPr>
      </w:pPr>
      <w:r>
        <w:rPr>
          <w:sz w:val="20"/>
          <w:szCs w:val="20"/>
        </w:rPr>
        <w:br/>
      </w:r>
      <w:r w:rsidR="00F10E70" w:rsidRPr="00F10E70">
        <w:rPr>
          <w:sz w:val="20"/>
          <w:szCs w:val="20"/>
        </w:rPr>
        <w:t xml:space="preserve">De Coalitie </w:t>
      </w:r>
      <w:r w:rsidR="009D3F8C">
        <w:rPr>
          <w:sz w:val="20"/>
          <w:szCs w:val="20"/>
        </w:rPr>
        <w:t>O</w:t>
      </w:r>
      <w:r w:rsidR="00F10E70" w:rsidRPr="00F10E70">
        <w:rPr>
          <w:sz w:val="20"/>
          <w:szCs w:val="20"/>
        </w:rPr>
        <w:t>nderwijs/kinderopvang</w:t>
      </w:r>
      <w:r w:rsidR="009D3F8C">
        <w:rPr>
          <w:sz w:val="20"/>
          <w:szCs w:val="20"/>
        </w:rPr>
        <w:t>,</w:t>
      </w:r>
      <w:r w:rsidR="005F7AA3">
        <w:rPr>
          <w:sz w:val="20"/>
          <w:szCs w:val="20"/>
        </w:rPr>
        <w:t xml:space="preserve"> zorg </w:t>
      </w:r>
      <w:r w:rsidR="009D3F8C">
        <w:rPr>
          <w:sz w:val="20"/>
          <w:szCs w:val="20"/>
        </w:rPr>
        <w:t xml:space="preserve">en </w:t>
      </w:r>
      <w:r w:rsidR="005F7AA3">
        <w:rPr>
          <w:sz w:val="20"/>
          <w:szCs w:val="20"/>
        </w:rPr>
        <w:t>jeugd</w:t>
      </w:r>
      <w:r w:rsidR="00AF5566">
        <w:rPr>
          <w:sz w:val="20"/>
          <w:szCs w:val="20"/>
        </w:rPr>
        <w:t xml:space="preserve">, </w:t>
      </w:r>
      <w:bookmarkStart w:id="0" w:name="_GoBack"/>
      <w:r w:rsidR="00AF5566">
        <w:rPr>
          <w:sz w:val="20"/>
          <w:szCs w:val="20"/>
        </w:rPr>
        <w:t xml:space="preserve">waarover wij </w:t>
      </w:r>
      <w:hyperlink r:id="rId5" w:history="1">
        <w:r w:rsidR="00AF5566">
          <w:rPr>
            <w:rStyle w:val="Hyperlink"/>
          </w:rPr>
          <w:t>eerder</w:t>
        </w:r>
      </w:hyperlink>
      <w:r w:rsidR="00AF5566">
        <w:rPr>
          <w:sz w:val="20"/>
          <w:szCs w:val="20"/>
        </w:rPr>
        <w:t xml:space="preserve"> he</w:t>
      </w:r>
      <w:r w:rsidR="00F10E70" w:rsidRPr="00F10E70">
        <w:rPr>
          <w:sz w:val="20"/>
          <w:szCs w:val="20"/>
        </w:rPr>
        <w:t>bben bericht</w:t>
      </w:r>
      <w:bookmarkEnd w:id="0"/>
      <w:r w:rsidR="00F10E70" w:rsidRPr="00F10E70">
        <w:rPr>
          <w:sz w:val="20"/>
          <w:szCs w:val="20"/>
        </w:rPr>
        <w:t xml:space="preserve">, is een beweging om de samenwerking tussen (passend)onderwijs, kinderopvang, (jeugd)gezondheidszorg en </w:t>
      </w:r>
      <w:r w:rsidR="005F7AA3">
        <w:rPr>
          <w:sz w:val="20"/>
          <w:szCs w:val="20"/>
        </w:rPr>
        <w:t>jeugd</w:t>
      </w:r>
      <w:r w:rsidR="00F10E70" w:rsidRPr="00F10E70">
        <w:rPr>
          <w:sz w:val="20"/>
          <w:szCs w:val="20"/>
        </w:rPr>
        <w:t>hulp te verbeteren, zodat ontwikkelkansen van kinderen vergro</w:t>
      </w:r>
      <w:r w:rsidR="00F10E70">
        <w:rPr>
          <w:sz w:val="20"/>
          <w:szCs w:val="20"/>
        </w:rPr>
        <w:t>o</w:t>
      </w:r>
      <w:r w:rsidR="00F10E70" w:rsidRPr="00F10E70">
        <w:rPr>
          <w:sz w:val="20"/>
          <w:szCs w:val="20"/>
        </w:rPr>
        <w:t>t</w:t>
      </w:r>
      <w:r w:rsidR="00F10E70">
        <w:rPr>
          <w:sz w:val="20"/>
          <w:szCs w:val="20"/>
        </w:rPr>
        <w:t xml:space="preserve"> worden</w:t>
      </w:r>
      <w:r w:rsidR="00F10E70" w:rsidRPr="00F10E70">
        <w:rPr>
          <w:sz w:val="20"/>
          <w:szCs w:val="20"/>
        </w:rPr>
        <w:t xml:space="preserve">. </w:t>
      </w:r>
      <w:r w:rsidR="009D3F8C">
        <w:rPr>
          <w:sz w:val="20"/>
          <w:szCs w:val="20"/>
        </w:rPr>
        <w:br/>
      </w:r>
      <w:r w:rsidR="003F1E87">
        <w:rPr>
          <w:b/>
          <w:sz w:val="20"/>
          <w:szCs w:val="20"/>
        </w:rPr>
        <w:br/>
      </w:r>
      <w:r w:rsidR="00C673F8" w:rsidRPr="00CD4718">
        <w:rPr>
          <w:b/>
          <w:sz w:val="20"/>
          <w:szCs w:val="20"/>
        </w:rPr>
        <w:t>Lerende netwerken vertrekkend vanuit het kind en ouders</w:t>
      </w:r>
    </w:p>
    <w:p w14:paraId="44E9A001" w14:textId="5CAD7487" w:rsidR="00AE15DB" w:rsidRPr="00BD0339" w:rsidRDefault="00AE15DB" w:rsidP="00AE15DB">
      <w:pPr>
        <w:rPr>
          <w:sz w:val="20"/>
          <w:szCs w:val="20"/>
        </w:rPr>
      </w:pPr>
      <w:r w:rsidRPr="00181EEC">
        <w:rPr>
          <w:sz w:val="20"/>
          <w:szCs w:val="20"/>
        </w:rPr>
        <w:t xml:space="preserve">Deze samenwerking krijgt </w:t>
      </w:r>
      <w:r>
        <w:rPr>
          <w:sz w:val="20"/>
          <w:szCs w:val="20"/>
        </w:rPr>
        <w:t>al op veel plaatsen i</w:t>
      </w:r>
      <w:r w:rsidRPr="00181EEC">
        <w:rPr>
          <w:sz w:val="20"/>
          <w:szCs w:val="20"/>
        </w:rPr>
        <w:t>n Nederland vorm</w:t>
      </w:r>
      <w:r>
        <w:rPr>
          <w:sz w:val="20"/>
          <w:szCs w:val="20"/>
        </w:rPr>
        <w:t>. In</w:t>
      </w:r>
      <w:r w:rsidRPr="00181EEC">
        <w:rPr>
          <w:sz w:val="20"/>
          <w:szCs w:val="20"/>
        </w:rPr>
        <w:t xml:space="preserve"> de praktijk stuiten ouders, kinderen en professionals </w:t>
      </w:r>
      <w:r>
        <w:rPr>
          <w:sz w:val="20"/>
          <w:szCs w:val="20"/>
        </w:rPr>
        <w:t xml:space="preserve">echter </w:t>
      </w:r>
      <w:r w:rsidRPr="00181EEC">
        <w:rPr>
          <w:sz w:val="20"/>
          <w:szCs w:val="20"/>
        </w:rPr>
        <w:t xml:space="preserve">op allerlei barrières. </w:t>
      </w:r>
      <w:r>
        <w:rPr>
          <w:sz w:val="20"/>
          <w:szCs w:val="20"/>
        </w:rPr>
        <w:t>Om tot een duurzame en werkende oplossing te komen zijn er nieuwe aanpakken nodig. Dit vraagt om l</w:t>
      </w:r>
      <w:r w:rsidRPr="00181EEC">
        <w:rPr>
          <w:sz w:val="20"/>
          <w:szCs w:val="20"/>
        </w:rPr>
        <w:t xml:space="preserve">erende netwerken </w:t>
      </w:r>
      <w:r>
        <w:rPr>
          <w:sz w:val="20"/>
          <w:szCs w:val="20"/>
        </w:rPr>
        <w:t>op meerdere niveaus: op niveau van samenwerkende organisaties, op gemeentelijk niveau, op regionaal en landelijk niveau.</w:t>
      </w:r>
      <w:r w:rsidR="007608D3">
        <w:rPr>
          <w:sz w:val="20"/>
          <w:szCs w:val="20"/>
        </w:rPr>
        <w:t xml:space="preserve"> </w:t>
      </w:r>
      <w:r w:rsidR="00C673F8">
        <w:rPr>
          <w:sz w:val="20"/>
          <w:szCs w:val="20"/>
        </w:rPr>
        <w:t xml:space="preserve">Gezocht wordt naar mogelijkheden voor meer </w:t>
      </w:r>
      <w:r w:rsidR="00C673F8" w:rsidRPr="00F10E70">
        <w:rPr>
          <w:sz w:val="20"/>
          <w:szCs w:val="20"/>
        </w:rPr>
        <w:t>preventie</w:t>
      </w:r>
      <w:r w:rsidR="007608D3">
        <w:rPr>
          <w:sz w:val="20"/>
          <w:szCs w:val="20"/>
        </w:rPr>
        <w:t xml:space="preserve"> </w:t>
      </w:r>
      <w:r w:rsidR="00C673F8" w:rsidRPr="00F10E70">
        <w:rPr>
          <w:sz w:val="20"/>
          <w:szCs w:val="20"/>
        </w:rPr>
        <w:t>en ook oplossingen die ‘het stelsel’ verbeteren.</w:t>
      </w:r>
    </w:p>
    <w:p w14:paraId="126FDE27" w14:textId="77777777" w:rsidR="003F1E87" w:rsidRDefault="00C673F8" w:rsidP="00C673F8">
      <w:pPr>
        <w:rPr>
          <w:sz w:val="20"/>
          <w:szCs w:val="20"/>
        </w:rPr>
      </w:pPr>
      <w:r>
        <w:rPr>
          <w:sz w:val="20"/>
          <w:szCs w:val="20"/>
        </w:rPr>
        <w:t xml:space="preserve">De coalitie wil initiatieven die werken aan deze speerpunten op gemeentelijk of regionaal niveau ondersteunen door </w:t>
      </w:r>
      <w:r w:rsidRPr="00181EEC">
        <w:rPr>
          <w:sz w:val="20"/>
          <w:szCs w:val="20"/>
        </w:rPr>
        <w:t xml:space="preserve">10 inspiratieregio’s </w:t>
      </w:r>
      <w:r>
        <w:rPr>
          <w:sz w:val="20"/>
          <w:szCs w:val="20"/>
        </w:rPr>
        <w:t>te selecteren. Deze</w:t>
      </w:r>
      <w:r w:rsidRPr="00181EEC">
        <w:rPr>
          <w:sz w:val="20"/>
          <w:szCs w:val="20"/>
        </w:rPr>
        <w:t xml:space="preserve"> worden intensief gevolgd in hun vorderingen en gevoed door kennis en ervaringen van experts en</w:t>
      </w:r>
      <w:r>
        <w:rPr>
          <w:sz w:val="20"/>
          <w:szCs w:val="20"/>
        </w:rPr>
        <w:t xml:space="preserve"> partners. De ervaringen die opgedaan worden in deze regio’s worden verspreid en dienen als inspiratie voor andere regio’s.</w:t>
      </w:r>
      <w:r w:rsidR="007608D3">
        <w:rPr>
          <w:sz w:val="20"/>
          <w:szCs w:val="20"/>
        </w:rPr>
        <w:t xml:space="preserve"> </w:t>
      </w:r>
    </w:p>
    <w:p w14:paraId="55EB9F13" w14:textId="68AA2F9E" w:rsidR="00C673F8" w:rsidRPr="00CD4718" w:rsidRDefault="003F1E87" w:rsidP="00C673F8">
      <w:pPr>
        <w:rPr>
          <w:rFonts w:eastAsia="Tahoma" w:cstheme="minorHAnsi"/>
          <w:b/>
          <w:sz w:val="20"/>
          <w:szCs w:val="20"/>
        </w:rPr>
      </w:pPr>
      <w:r>
        <w:rPr>
          <w:sz w:val="20"/>
          <w:szCs w:val="20"/>
        </w:rPr>
        <w:br/>
      </w:r>
      <w:r w:rsidR="00B55F3D" w:rsidRPr="00CD4718">
        <w:rPr>
          <w:rFonts w:eastAsia="Tahoma" w:cstheme="minorHAnsi"/>
          <w:b/>
          <w:sz w:val="20"/>
          <w:szCs w:val="20"/>
        </w:rPr>
        <w:t xml:space="preserve">Wie kan meedoen aan </w:t>
      </w:r>
      <w:r w:rsidR="00D957FB">
        <w:rPr>
          <w:rFonts w:eastAsia="Tahoma" w:cstheme="minorHAnsi"/>
          <w:b/>
          <w:sz w:val="20"/>
          <w:szCs w:val="20"/>
        </w:rPr>
        <w:t>het</w:t>
      </w:r>
      <w:r w:rsidR="00B55F3D" w:rsidRPr="00CD4718">
        <w:rPr>
          <w:rFonts w:eastAsia="Tahoma" w:cstheme="minorHAnsi"/>
          <w:b/>
          <w:sz w:val="20"/>
          <w:szCs w:val="20"/>
        </w:rPr>
        <w:t xml:space="preserve"> lerend netwerk? </w:t>
      </w:r>
    </w:p>
    <w:p w14:paraId="4B4288C6" w14:textId="019763B1" w:rsidR="00C673F8" w:rsidRPr="00CD4718" w:rsidRDefault="00C673F8" w:rsidP="00C673F8">
      <w:pPr>
        <w:rPr>
          <w:rFonts w:eastAsia="Tahoma" w:cstheme="minorHAnsi"/>
          <w:sz w:val="20"/>
          <w:szCs w:val="20"/>
        </w:rPr>
      </w:pPr>
      <w:r w:rsidRPr="00CD4718">
        <w:rPr>
          <w:rFonts w:eastAsia="Tahoma" w:cstheme="minorHAnsi"/>
          <w:sz w:val="20"/>
          <w:szCs w:val="20"/>
        </w:rPr>
        <w:t xml:space="preserve">Ben je, of ken je een goed voorbeeld van wat werkt? </w:t>
      </w:r>
      <w:r w:rsidR="00B55F3D" w:rsidRPr="00CD4718">
        <w:rPr>
          <w:rFonts w:eastAsia="Tahoma" w:cstheme="minorHAnsi"/>
          <w:sz w:val="20"/>
          <w:szCs w:val="20"/>
        </w:rPr>
        <w:t>Ben je een organisatie met lef én uitvoeringskracht die al in de praktijk</w:t>
      </w:r>
      <w:r w:rsidR="007608D3">
        <w:rPr>
          <w:rFonts w:eastAsia="Tahoma" w:cstheme="minorHAnsi"/>
          <w:sz w:val="20"/>
          <w:szCs w:val="20"/>
        </w:rPr>
        <w:t xml:space="preserve"> </w:t>
      </w:r>
      <w:r w:rsidR="00B55F3D" w:rsidRPr="00CD4718">
        <w:rPr>
          <w:rFonts w:eastAsia="Tahoma" w:cstheme="minorHAnsi"/>
          <w:sz w:val="20"/>
          <w:szCs w:val="20"/>
        </w:rPr>
        <w:t>bezig is met het verbinden van kinderopvang, onderwijs, (jeugd)zorg en jeugdhulp</w:t>
      </w:r>
      <w:r w:rsidR="00B67E8E">
        <w:rPr>
          <w:rFonts w:eastAsia="Tahoma" w:cstheme="minorHAnsi"/>
          <w:sz w:val="20"/>
          <w:szCs w:val="20"/>
        </w:rPr>
        <w:t>?</w:t>
      </w:r>
      <w:r w:rsidR="00B76535" w:rsidRPr="00CD4718">
        <w:rPr>
          <w:rFonts w:eastAsia="Tahoma" w:cstheme="minorHAnsi"/>
          <w:sz w:val="20"/>
          <w:szCs w:val="20"/>
        </w:rPr>
        <w:t xml:space="preserve"> Is in ieder geval de gemeente al betrokken (beleidsmatig en/of bestuurlijk</w:t>
      </w:r>
      <w:r w:rsidR="00B67E8E">
        <w:rPr>
          <w:rFonts w:eastAsia="Tahoma" w:cstheme="minorHAnsi"/>
          <w:sz w:val="20"/>
          <w:szCs w:val="20"/>
        </w:rPr>
        <w:t>)</w:t>
      </w:r>
      <w:r w:rsidR="00B76535" w:rsidRPr="00CD4718">
        <w:rPr>
          <w:rFonts w:eastAsia="Tahoma" w:cstheme="minorHAnsi"/>
          <w:sz w:val="20"/>
          <w:szCs w:val="20"/>
        </w:rPr>
        <w:t>?</w:t>
      </w:r>
      <w:r w:rsidR="00B55F3D" w:rsidRPr="00CD4718">
        <w:rPr>
          <w:rFonts w:eastAsia="Tahoma" w:cstheme="minorHAnsi"/>
          <w:sz w:val="20"/>
          <w:szCs w:val="20"/>
        </w:rPr>
        <w:t xml:space="preserve"> Wil je doorontwikkelen? Heb je zowel op bestuurlijk als uitvoerend niveau tijd en ruimte om te leren en te inspireren?</w:t>
      </w:r>
      <w:r w:rsidR="007608D3">
        <w:rPr>
          <w:rFonts w:eastAsia="Tahoma" w:cstheme="minorHAnsi"/>
          <w:sz w:val="20"/>
          <w:szCs w:val="20"/>
        </w:rPr>
        <w:t xml:space="preserve"> </w:t>
      </w:r>
      <w:r w:rsidRPr="00CD4718">
        <w:rPr>
          <w:rFonts w:eastAsia="Tahoma" w:cstheme="minorHAnsi"/>
          <w:sz w:val="20"/>
          <w:szCs w:val="20"/>
        </w:rPr>
        <w:t xml:space="preserve">Meld je dan samen met je partners aan als </w:t>
      </w:r>
      <w:r w:rsidRPr="00B67E8E">
        <w:rPr>
          <w:rFonts w:eastAsia="Tahoma" w:cstheme="minorHAnsi"/>
          <w:b/>
          <w:sz w:val="20"/>
          <w:szCs w:val="20"/>
        </w:rPr>
        <w:t>inspiratieregio/gemeente</w:t>
      </w:r>
      <w:r w:rsidRPr="00CD4718">
        <w:rPr>
          <w:rFonts w:eastAsia="Tahoma" w:cstheme="minorHAnsi"/>
          <w:sz w:val="20"/>
          <w:szCs w:val="20"/>
        </w:rPr>
        <w:t xml:space="preserve"> om met ons deze uitdaging aan te gaan. </w:t>
      </w:r>
    </w:p>
    <w:p w14:paraId="5285EAD8" w14:textId="7CBFDF35" w:rsidR="00C673F8" w:rsidRPr="00CD4718" w:rsidRDefault="00C673F8" w:rsidP="00B67E8E">
      <w:pPr>
        <w:spacing w:line="240" w:lineRule="auto"/>
        <w:rPr>
          <w:rFonts w:eastAsia="Tahoma" w:cstheme="minorHAnsi"/>
          <w:sz w:val="20"/>
          <w:szCs w:val="20"/>
        </w:rPr>
      </w:pPr>
      <w:r w:rsidRPr="00CD4718">
        <w:rPr>
          <w:rFonts w:eastAsia="Tahoma" w:cstheme="minorHAnsi"/>
          <w:sz w:val="20"/>
          <w:szCs w:val="20"/>
        </w:rPr>
        <w:t>Zit je nog niet in een samenwerking, maar ben je wel heel geïnteresseerd in wat er zoal gebeurt en ontwikkeld wordt</w:t>
      </w:r>
      <w:r w:rsidR="00B67E8E">
        <w:rPr>
          <w:rFonts w:eastAsia="Tahoma" w:cstheme="minorHAnsi"/>
          <w:sz w:val="20"/>
          <w:szCs w:val="20"/>
        </w:rPr>
        <w:t>?</w:t>
      </w:r>
      <w:r w:rsidR="00B67E8E" w:rsidRPr="00B67E8E">
        <w:rPr>
          <w:rFonts w:eastAsia="Tahoma" w:cstheme="minorHAnsi"/>
          <w:sz w:val="20"/>
          <w:szCs w:val="20"/>
        </w:rPr>
        <w:t xml:space="preserve"> </w:t>
      </w:r>
      <w:r w:rsidR="00B67E8E">
        <w:rPr>
          <w:rFonts w:eastAsia="Tahoma" w:cstheme="minorHAnsi"/>
          <w:sz w:val="20"/>
          <w:szCs w:val="20"/>
        </w:rPr>
        <w:t xml:space="preserve">Heeft jouw </w:t>
      </w:r>
      <w:r w:rsidR="00B67E8E" w:rsidRPr="00B67E8E">
        <w:rPr>
          <w:rFonts w:eastAsia="Tahoma" w:cstheme="minorHAnsi"/>
          <w:sz w:val="20"/>
          <w:szCs w:val="20"/>
        </w:rPr>
        <w:t xml:space="preserve">organisatie een goed werkend voorbeeld dat zich richt op enige vorm van samenwerking, maar ben je geen </w:t>
      </w:r>
      <w:proofErr w:type="spellStart"/>
      <w:r w:rsidR="00B67E8E" w:rsidRPr="00B67E8E">
        <w:rPr>
          <w:rFonts w:eastAsia="Tahoma" w:cstheme="minorHAnsi"/>
          <w:sz w:val="20"/>
          <w:szCs w:val="20"/>
        </w:rPr>
        <w:t>inspriatieregio</w:t>
      </w:r>
      <w:proofErr w:type="spellEnd"/>
      <w:r w:rsidR="00B67E8E" w:rsidRPr="00B67E8E">
        <w:rPr>
          <w:rFonts w:eastAsia="Tahoma" w:cstheme="minorHAnsi"/>
          <w:sz w:val="20"/>
          <w:szCs w:val="20"/>
        </w:rPr>
        <w:t xml:space="preserve">? Wil je graag actief kennis vanuit de kinderopvang delen met andere kinderopvang en niet-kinderopvang organisaties? Ook dan ben je welkom! </w:t>
      </w:r>
      <w:r w:rsidR="00B67E8E">
        <w:rPr>
          <w:rFonts w:eastAsia="Tahoma" w:cstheme="minorHAnsi"/>
          <w:sz w:val="20"/>
          <w:szCs w:val="20"/>
        </w:rPr>
        <w:t>M</w:t>
      </w:r>
      <w:r w:rsidR="00B55F3D" w:rsidRPr="00CD4718">
        <w:rPr>
          <w:rFonts w:eastAsia="Tahoma" w:cstheme="minorHAnsi"/>
          <w:sz w:val="20"/>
          <w:szCs w:val="20"/>
        </w:rPr>
        <w:t xml:space="preserve">eld je dan aan als </w:t>
      </w:r>
      <w:r w:rsidR="00B55F3D" w:rsidRPr="00B67E8E">
        <w:rPr>
          <w:rFonts w:eastAsia="Tahoma" w:cstheme="minorHAnsi"/>
          <w:b/>
          <w:sz w:val="20"/>
          <w:szCs w:val="20"/>
        </w:rPr>
        <w:t>aandeelhouder</w:t>
      </w:r>
      <w:r w:rsidR="00B55F3D" w:rsidRPr="00CD4718">
        <w:rPr>
          <w:rFonts w:eastAsia="Tahoma" w:cstheme="minorHAnsi"/>
          <w:sz w:val="20"/>
          <w:szCs w:val="20"/>
        </w:rPr>
        <w:t>. Dan wordt de geleerde kennis en kunde ook met jou gedeeld</w:t>
      </w:r>
      <w:r w:rsidR="00E82966">
        <w:rPr>
          <w:rFonts w:eastAsia="Tahoma" w:cstheme="minorHAnsi"/>
          <w:sz w:val="20"/>
          <w:szCs w:val="20"/>
        </w:rPr>
        <w:t xml:space="preserve"> en</w:t>
      </w:r>
      <w:r w:rsidR="00E82966" w:rsidRPr="00E82966">
        <w:rPr>
          <w:rFonts w:eastAsia="Tahoma" w:cstheme="minorHAnsi"/>
          <w:sz w:val="20"/>
          <w:szCs w:val="20"/>
        </w:rPr>
        <w:t xml:space="preserve"> </w:t>
      </w:r>
      <w:r w:rsidR="00E82966">
        <w:rPr>
          <w:rFonts w:eastAsia="Tahoma" w:cstheme="minorHAnsi"/>
          <w:sz w:val="20"/>
          <w:szCs w:val="20"/>
        </w:rPr>
        <w:t>je levert een bijdrage aan het gehele lerende netwerk.</w:t>
      </w:r>
    </w:p>
    <w:p w14:paraId="768F5547" w14:textId="4BCA2D60" w:rsidR="00C673F8" w:rsidRPr="00CD4718" w:rsidRDefault="003F1E87" w:rsidP="00C673F8">
      <w:pPr>
        <w:rPr>
          <w:rFonts w:eastAsia="Tahoma" w:cstheme="minorHAnsi"/>
          <w:b/>
          <w:sz w:val="20"/>
          <w:szCs w:val="20"/>
        </w:rPr>
      </w:pPr>
      <w:r>
        <w:rPr>
          <w:rFonts w:eastAsia="Tahoma" w:cstheme="minorHAnsi"/>
          <w:b/>
          <w:sz w:val="20"/>
          <w:szCs w:val="20"/>
        </w:rPr>
        <w:br/>
      </w:r>
      <w:r w:rsidR="00C673F8" w:rsidRPr="00CD4718">
        <w:rPr>
          <w:rFonts w:eastAsia="Tahoma" w:cstheme="minorHAnsi"/>
          <w:b/>
          <w:sz w:val="20"/>
          <w:szCs w:val="20"/>
        </w:rPr>
        <w:t xml:space="preserve">Meedoen, wat </w:t>
      </w:r>
      <w:r w:rsidR="00C56B7E" w:rsidRPr="00CD4718">
        <w:rPr>
          <w:rFonts w:eastAsia="Tahoma" w:cstheme="minorHAnsi"/>
          <w:b/>
          <w:sz w:val="20"/>
          <w:szCs w:val="20"/>
        </w:rPr>
        <w:t>k</w:t>
      </w:r>
      <w:r w:rsidR="00CD4718">
        <w:rPr>
          <w:rFonts w:eastAsia="Tahoma" w:cstheme="minorHAnsi"/>
          <w:b/>
          <w:sz w:val="20"/>
          <w:szCs w:val="20"/>
        </w:rPr>
        <w:t>an je verwachten</w:t>
      </w:r>
      <w:r w:rsidR="00C673F8" w:rsidRPr="00CD4718">
        <w:rPr>
          <w:rFonts w:eastAsia="Tahoma" w:cstheme="minorHAnsi"/>
          <w:b/>
          <w:sz w:val="20"/>
          <w:szCs w:val="20"/>
        </w:rPr>
        <w:t>?</w:t>
      </w:r>
    </w:p>
    <w:p w14:paraId="73C78BD0" w14:textId="77777777" w:rsidR="00C56B7E" w:rsidRPr="00CD4718" w:rsidRDefault="00C56B7E" w:rsidP="00C673F8">
      <w:pPr>
        <w:rPr>
          <w:rFonts w:eastAsia="Tahoma" w:cstheme="minorHAnsi"/>
          <w:sz w:val="20"/>
          <w:szCs w:val="20"/>
        </w:rPr>
      </w:pPr>
      <w:r w:rsidRPr="00CD4718">
        <w:rPr>
          <w:rFonts w:eastAsia="Tahoma" w:cstheme="minorHAnsi"/>
          <w:sz w:val="20"/>
          <w:szCs w:val="20"/>
        </w:rPr>
        <w:t xml:space="preserve">De coalitie heeft </w:t>
      </w:r>
      <w:r w:rsidR="00C673F8" w:rsidRPr="00CD4718">
        <w:rPr>
          <w:rFonts w:eastAsia="Tahoma" w:cstheme="minorHAnsi"/>
          <w:sz w:val="20"/>
          <w:szCs w:val="20"/>
        </w:rPr>
        <w:t xml:space="preserve">een klein programmabureau dat </w:t>
      </w:r>
      <w:proofErr w:type="spellStart"/>
      <w:r w:rsidR="00C673F8" w:rsidRPr="00CD4718">
        <w:rPr>
          <w:rFonts w:eastAsia="Tahoma" w:cstheme="minorHAnsi"/>
          <w:sz w:val="20"/>
          <w:szCs w:val="20"/>
        </w:rPr>
        <w:t>matcht</w:t>
      </w:r>
      <w:proofErr w:type="spellEnd"/>
      <w:r w:rsidR="00C673F8" w:rsidRPr="00CD4718">
        <w:rPr>
          <w:rFonts w:eastAsia="Tahoma" w:cstheme="minorHAnsi"/>
          <w:sz w:val="20"/>
          <w:szCs w:val="20"/>
        </w:rPr>
        <w:t xml:space="preserve"> en makelt op jouw</w:t>
      </w:r>
      <w:r w:rsidR="00B76535" w:rsidRPr="00CD4718">
        <w:rPr>
          <w:rFonts w:eastAsia="Tahoma" w:cstheme="minorHAnsi"/>
          <w:sz w:val="20"/>
          <w:szCs w:val="20"/>
        </w:rPr>
        <w:t>/jullie</w:t>
      </w:r>
      <w:r w:rsidR="00C673F8" w:rsidRPr="00CD4718">
        <w:rPr>
          <w:rFonts w:eastAsia="Tahoma" w:cstheme="minorHAnsi"/>
          <w:sz w:val="20"/>
          <w:szCs w:val="20"/>
        </w:rPr>
        <w:t xml:space="preserve"> wensen en behoeftes.</w:t>
      </w:r>
    </w:p>
    <w:p w14:paraId="494B90B1" w14:textId="77777777" w:rsidR="00C56B7E" w:rsidRPr="00CD4718" w:rsidRDefault="00C56B7E" w:rsidP="00C673F8">
      <w:pPr>
        <w:rPr>
          <w:rFonts w:eastAsia="Tahoma" w:cstheme="minorHAnsi"/>
          <w:sz w:val="20"/>
          <w:szCs w:val="20"/>
        </w:rPr>
      </w:pPr>
      <w:r w:rsidRPr="00CD4718">
        <w:rPr>
          <w:rFonts w:eastAsia="Tahoma" w:cstheme="minorHAnsi"/>
          <w:sz w:val="20"/>
          <w:szCs w:val="20"/>
        </w:rPr>
        <w:t>Het programmabureau</w:t>
      </w:r>
    </w:p>
    <w:p w14:paraId="72FA9FF4" w14:textId="3E10D781" w:rsidR="00C56B7E" w:rsidRPr="00CD4718" w:rsidRDefault="00C673F8" w:rsidP="00C56B7E">
      <w:pPr>
        <w:pStyle w:val="Lijstalinea"/>
        <w:numPr>
          <w:ilvl w:val="0"/>
          <w:numId w:val="5"/>
        </w:numPr>
        <w:rPr>
          <w:rFonts w:eastAsia="Tahoma" w:cstheme="minorHAnsi"/>
          <w:sz w:val="20"/>
          <w:szCs w:val="20"/>
        </w:rPr>
      </w:pPr>
      <w:r w:rsidRPr="00CD4718">
        <w:rPr>
          <w:rFonts w:eastAsia="Tahoma" w:cstheme="minorHAnsi"/>
          <w:sz w:val="20"/>
          <w:szCs w:val="20"/>
        </w:rPr>
        <w:t>probe</w:t>
      </w:r>
      <w:r w:rsidR="00C56B7E" w:rsidRPr="00CD4718">
        <w:rPr>
          <w:rFonts w:eastAsia="Tahoma" w:cstheme="minorHAnsi"/>
          <w:sz w:val="20"/>
          <w:szCs w:val="20"/>
        </w:rPr>
        <w:t>ert</w:t>
      </w:r>
      <w:r w:rsidRPr="00CD4718">
        <w:rPr>
          <w:rFonts w:eastAsia="Tahoma" w:cstheme="minorHAnsi"/>
          <w:sz w:val="20"/>
          <w:szCs w:val="20"/>
        </w:rPr>
        <w:t xml:space="preserve"> expertise te leveren op basis van vragen</w:t>
      </w:r>
      <w:r w:rsidR="00A51E86">
        <w:rPr>
          <w:rFonts w:eastAsia="Tahoma" w:cstheme="minorHAnsi"/>
          <w:sz w:val="20"/>
          <w:szCs w:val="20"/>
        </w:rPr>
        <w:t>;</w:t>
      </w:r>
    </w:p>
    <w:p w14:paraId="13D742B0" w14:textId="27284223" w:rsidR="00C673F8" w:rsidRPr="00CD4718" w:rsidRDefault="004E4D1B" w:rsidP="00C56B7E">
      <w:pPr>
        <w:pStyle w:val="Lijstalinea"/>
        <w:numPr>
          <w:ilvl w:val="0"/>
          <w:numId w:val="5"/>
        </w:numPr>
        <w:rPr>
          <w:rFonts w:eastAsia="Tahoma" w:cstheme="minorHAnsi"/>
          <w:sz w:val="20"/>
          <w:szCs w:val="20"/>
        </w:rPr>
      </w:pPr>
      <w:r>
        <w:rPr>
          <w:rFonts w:eastAsia="Tahoma" w:cstheme="minorHAnsi"/>
          <w:sz w:val="20"/>
          <w:szCs w:val="20"/>
        </w:rPr>
        <w:t xml:space="preserve">faciliteert </w:t>
      </w:r>
      <w:r w:rsidR="00C56B7E" w:rsidRPr="00CD4718">
        <w:rPr>
          <w:rFonts w:eastAsia="Tahoma" w:cstheme="minorHAnsi"/>
          <w:sz w:val="20"/>
          <w:szCs w:val="20"/>
        </w:rPr>
        <w:t xml:space="preserve">het lerende netwerk </w:t>
      </w:r>
      <w:r w:rsidR="00C673F8" w:rsidRPr="00CD4718">
        <w:rPr>
          <w:rFonts w:eastAsia="Tahoma" w:cstheme="minorHAnsi"/>
          <w:color w:val="000000"/>
          <w:sz w:val="20"/>
          <w:szCs w:val="20"/>
        </w:rPr>
        <w:t>om op een gestructureerde manier kennis en ervaringen te delen om effectiever te worden in de aanpak</w:t>
      </w:r>
      <w:r w:rsidR="00A51E86">
        <w:rPr>
          <w:rFonts w:eastAsia="Tahoma" w:cstheme="minorHAnsi"/>
          <w:color w:val="000000"/>
          <w:sz w:val="20"/>
          <w:szCs w:val="20"/>
        </w:rPr>
        <w:t>;</w:t>
      </w:r>
    </w:p>
    <w:p w14:paraId="442614E8" w14:textId="4E7DFD20" w:rsidR="00C673F8" w:rsidRPr="00CD4718" w:rsidRDefault="004E4D1B" w:rsidP="00C56B7E">
      <w:pPr>
        <w:pStyle w:val="Lijstalinea"/>
        <w:numPr>
          <w:ilvl w:val="0"/>
          <w:numId w:val="4"/>
        </w:numPr>
        <w:pBdr>
          <w:top w:val="nil"/>
          <w:left w:val="nil"/>
          <w:bottom w:val="nil"/>
          <w:right w:val="nil"/>
          <w:between w:val="nil"/>
        </w:pBdr>
        <w:spacing w:after="0" w:line="240" w:lineRule="auto"/>
        <w:rPr>
          <w:rFonts w:cstheme="minorHAnsi"/>
          <w:color w:val="000000"/>
          <w:sz w:val="20"/>
          <w:szCs w:val="20"/>
        </w:rPr>
      </w:pPr>
      <w:r>
        <w:rPr>
          <w:rFonts w:eastAsia="Tahoma" w:cstheme="minorHAnsi"/>
          <w:sz w:val="20"/>
          <w:szCs w:val="20"/>
        </w:rPr>
        <w:t xml:space="preserve">biedt </w:t>
      </w:r>
      <w:r w:rsidR="00C673F8" w:rsidRPr="00CD4718">
        <w:rPr>
          <w:rFonts w:eastAsia="Tahoma" w:cstheme="minorHAnsi"/>
          <w:sz w:val="20"/>
          <w:szCs w:val="20"/>
        </w:rPr>
        <w:t>ee</w:t>
      </w:r>
      <w:r w:rsidR="00C673F8" w:rsidRPr="00CD4718">
        <w:rPr>
          <w:rFonts w:eastAsia="Tahoma" w:cstheme="minorHAnsi"/>
          <w:color w:val="000000"/>
          <w:sz w:val="20"/>
          <w:szCs w:val="20"/>
        </w:rPr>
        <w:t>n digitaal podium om met elkaar te leren</w:t>
      </w:r>
      <w:r w:rsidR="00A51E86">
        <w:rPr>
          <w:rFonts w:eastAsia="Tahoma" w:cstheme="minorHAnsi"/>
          <w:color w:val="000000"/>
          <w:sz w:val="20"/>
          <w:szCs w:val="20"/>
        </w:rPr>
        <w:t>;</w:t>
      </w:r>
    </w:p>
    <w:p w14:paraId="03FCE040" w14:textId="5264883F" w:rsidR="00C56B7E" w:rsidRPr="00CD4718" w:rsidRDefault="004E4D1B" w:rsidP="00C56B7E">
      <w:pPr>
        <w:pStyle w:val="Lijstalinea"/>
        <w:numPr>
          <w:ilvl w:val="0"/>
          <w:numId w:val="4"/>
        </w:numPr>
        <w:pBdr>
          <w:top w:val="nil"/>
          <w:left w:val="nil"/>
          <w:bottom w:val="nil"/>
          <w:right w:val="nil"/>
          <w:between w:val="nil"/>
        </w:pBdr>
        <w:spacing w:after="0" w:line="240" w:lineRule="auto"/>
        <w:rPr>
          <w:rFonts w:cstheme="minorHAnsi"/>
          <w:color w:val="000000"/>
          <w:sz w:val="20"/>
          <w:szCs w:val="20"/>
        </w:rPr>
      </w:pPr>
      <w:r>
        <w:rPr>
          <w:rFonts w:eastAsia="Tahoma" w:cstheme="minorHAnsi"/>
          <w:sz w:val="20"/>
          <w:szCs w:val="20"/>
        </w:rPr>
        <w:t xml:space="preserve">biedt </w:t>
      </w:r>
      <w:r w:rsidR="00C56B7E" w:rsidRPr="00CD4718">
        <w:rPr>
          <w:rFonts w:eastAsia="Tahoma" w:cstheme="minorHAnsi"/>
          <w:sz w:val="20"/>
          <w:szCs w:val="20"/>
        </w:rPr>
        <w:t>t</w:t>
      </w:r>
      <w:r w:rsidR="00C673F8" w:rsidRPr="00CD4718">
        <w:rPr>
          <w:rFonts w:eastAsia="Tahoma" w:cstheme="minorHAnsi"/>
          <w:sz w:val="20"/>
          <w:szCs w:val="20"/>
        </w:rPr>
        <w:t>oegang tot sparringpartners, ervaringsdeskundigen en experts vanuit praktijk, beleid en wetenschap</w:t>
      </w:r>
      <w:r w:rsidR="00A51E86">
        <w:rPr>
          <w:rFonts w:eastAsia="Tahoma" w:cstheme="minorHAnsi"/>
          <w:sz w:val="20"/>
          <w:szCs w:val="20"/>
        </w:rPr>
        <w:t>;</w:t>
      </w:r>
    </w:p>
    <w:p w14:paraId="1733B42B" w14:textId="6C5A5FDE" w:rsidR="00E9128C" w:rsidRPr="00CD4718" w:rsidRDefault="00C56B7E" w:rsidP="00E9128C">
      <w:pPr>
        <w:pStyle w:val="Lijstalinea"/>
        <w:numPr>
          <w:ilvl w:val="0"/>
          <w:numId w:val="4"/>
        </w:numPr>
        <w:pBdr>
          <w:top w:val="nil"/>
          <w:left w:val="nil"/>
          <w:bottom w:val="nil"/>
          <w:right w:val="nil"/>
          <w:between w:val="nil"/>
        </w:pBdr>
        <w:spacing w:after="0" w:line="240" w:lineRule="auto"/>
        <w:rPr>
          <w:rFonts w:cstheme="minorHAnsi"/>
          <w:color w:val="000000"/>
          <w:sz w:val="20"/>
          <w:szCs w:val="20"/>
        </w:rPr>
      </w:pPr>
      <w:r w:rsidRPr="00CD4718">
        <w:rPr>
          <w:rFonts w:eastAsia="Tahoma" w:cstheme="minorHAnsi"/>
          <w:sz w:val="20"/>
          <w:szCs w:val="20"/>
        </w:rPr>
        <w:t>regelt een vast contactpersoon voor iedere inspiratiegemeente of regio binnen het netwerk</w:t>
      </w:r>
      <w:r w:rsidR="00E9128C" w:rsidRPr="00CD4718">
        <w:rPr>
          <w:rFonts w:eastAsia="Tahoma" w:cstheme="minorHAnsi"/>
          <w:sz w:val="20"/>
          <w:szCs w:val="20"/>
        </w:rPr>
        <w:t xml:space="preserve">, </w:t>
      </w:r>
      <w:r w:rsidR="00A51E86">
        <w:rPr>
          <w:rFonts w:eastAsia="Tahoma" w:cstheme="minorHAnsi"/>
          <w:sz w:val="20"/>
          <w:szCs w:val="20"/>
        </w:rPr>
        <w:t>die ondersteunt waar nodig;</w:t>
      </w:r>
    </w:p>
    <w:p w14:paraId="3593A2F3" w14:textId="621CB531" w:rsidR="00C673F8" w:rsidRPr="00CD4718" w:rsidRDefault="004E4D1B" w:rsidP="00C673F8">
      <w:pPr>
        <w:pStyle w:val="Lijstalinea"/>
        <w:numPr>
          <w:ilvl w:val="0"/>
          <w:numId w:val="4"/>
        </w:numPr>
        <w:pBdr>
          <w:top w:val="nil"/>
          <w:left w:val="nil"/>
          <w:bottom w:val="nil"/>
          <w:right w:val="nil"/>
          <w:between w:val="nil"/>
        </w:pBdr>
        <w:spacing w:after="0" w:line="240" w:lineRule="auto"/>
        <w:rPr>
          <w:rFonts w:cstheme="minorHAnsi"/>
          <w:color w:val="000000"/>
          <w:sz w:val="20"/>
          <w:szCs w:val="20"/>
        </w:rPr>
      </w:pPr>
      <w:r>
        <w:rPr>
          <w:rFonts w:eastAsia="Tahoma" w:cstheme="minorHAnsi"/>
          <w:sz w:val="20"/>
          <w:szCs w:val="20"/>
        </w:rPr>
        <w:t>faciliteert i</w:t>
      </w:r>
      <w:r w:rsidR="00C673F8" w:rsidRPr="00CD4718">
        <w:rPr>
          <w:rFonts w:eastAsia="Tahoma" w:cstheme="minorHAnsi"/>
          <w:sz w:val="20"/>
          <w:szCs w:val="20"/>
        </w:rPr>
        <w:t>nzet en gebruik van kennisinstituten/-partners</w:t>
      </w:r>
      <w:r w:rsidR="00A51E86">
        <w:rPr>
          <w:rFonts w:eastAsia="Tahoma" w:cstheme="minorHAnsi"/>
          <w:sz w:val="20"/>
          <w:szCs w:val="20"/>
        </w:rPr>
        <w:t>.</w:t>
      </w:r>
    </w:p>
    <w:p w14:paraId="7BDF0922" w14:textId="77777777" w:rsidR="00C673F8" w:rsidRPr="00CD4718" w:rsidRDefault="00C673F8" w:rsidP="00C673F8">
      <w:pPr>
        <w:rPr>
          <w:rFonts w:eastAsia="Tahoma" w:cstheme="minorHAnsi"/>
          <w:sz w:val="20"/>
          <w:szCs w:val="20"/>
        </w:rPr>
      </w:pPr>
    </w:p>
    <w:p w14:paraId="05103CAA" w14:textId="77777777" w:rsidR="00100203" w:rsidRDefault="00100203" w:rsidP="00C673F8">
      <w:pPr>
        <w:pBdr>
          <w:top w:val="nil"/>
          <w:left w:val="nil"/>
          <w:bottom w:val="nil"/>
          <w:right w:val="nil"/>
          <w:between w:val="nil"/>
        </w:pBdr>
        <w:rPr>
          <w:rFonts w:eastAsia="Tahoma" w:cstheme="minorHAnsi"/>
          <w:b/>
          <w:bCs/>
          <w:color w:val="000000"/>
          <w:sz w:val="20"/>
          <w:szCs w:val="20"/>
        </w:rPr>
      </w:pPr>
    </w:p>
    <w:p w14:paraId="366E5AC8" w14:textId="30C02CFB" w:rsidR="00C673F8" w:rsidRDefault="00C673F8" w:rsidP="00C673F8">
      <w:pPr>
        <w:pBdr>
          <w:top w:val="nil"/>
          <w:left w:val="nil"/>
          <w:bottom w:val="nil"/>
          <w:right w:val="nil"/>
          <w:between w:val="nil"/>
        </w:pBdr>
        <w:rPr>
          <w:rFonts w:eastAsia="Tahoma" w:cstheme="minorHAnsi"/>
          <w:b/>
          <w:bCs/>
          <w:color w:val="000000"/>
          <w:sz w:val="20"/>
          <w:szCs w:val="20"/>
        </w:rPr>
      </w:pPr>
      <w:r w:rsidRPr="00CD4718">
        <w:rPr>
          <w:rFonts w:eastAsia="Tahoma" w:cstheme="minorHAnsi"/>
          <w:b/>
          <w:bCs/>
          <w:color w:val="000000"/>
          <w:sz w:val="20"/>
          <w:szCs w:val="20"/>
        </w:rPr>
        <w:lastRenderedPageBreak/>
        <w:t xml:space="preserve">Wat </w:t>
      </w:r>
      <w:r w:rsidR="00DF3AA2">
        <w:rPr>
          <w:rFonts w:eastAsia="Tahoma" w:cstheme="minorHAnsi"/>
          <w:b/>
          <w:bCs/>
          <w:color w:val="000000"/>
          <w:sz w:val="20"/>
          <w:szCs w:val="20"/>
        </w:rPr>
        <w:t xml:space="preserve">breng je in en </w:t>
      </w:r>
      <w:r w:rsidRPr="00CD4718">
        <w:rPr>
          <w:rFonts w:eastAsia="Tahoma" w:cstheme="minorHAnsi"/>
          <w:b/>
          <w:bCs/>
          <w:color w:val="000000"/>
          <w:sz w:val="20"/>
          <w:szCs w:val="20"/>
        </w:rPr>
        <w:t>neem je mee</w:t>
      </w:r>
    </w:p>
    <w:p w14:paraId="578A69F5" w14:textId="75F2C619" w:rsidR="00DF3AA2" w:rsidRPr="00DF3AA2" w:rsidRDefault="00DF3AA2" w:rsidP="00C673F8">
      <w:pPr>
        <w:pBdr>
          <w:top w:val="nil"/>
          <w:left w:val="nil"/>
          <w:bottom w:val="nil"/>
          <w:right w:val="nil"/>
          <w:between w:val="nil"/>
        </w:pBdr>
        <w:rPr>
          <w:rFonts w:eastAsia="Tahoma" w:cstheme="minorHAnsi"/>
          <w:bCs/>
          <w:i/>
          <w:color w:val="000000"/>
          <w:sz w:val="20"/>
          <w:szCs w:val="20"/>
        </w:rPr>
      </w:pPr>
      <w:r w:rsidRPr="00DF3AA2">
        <w:rPr>
          <w:rFonts w:eastAsia="Tahoma" w:cstheme="minorHAnsi"/>
          <w:bCs/>
          <w:i/>
          <w:color w:val="000000"/>
          <w:sz w:val="20"/>
          <w:szCs w:val="20"/>
        </w:rPr>
        <w:t>Je wilt graag</w:t>
      </w:r>
    </w:p>
    <w:p w14:paraId="3F48E437" w14:textId="0CB24D6A" w:rsidR="00DF3AA2" w:rsidRPr="00DF3AA2" w:rsidRDefault="00DF3AA2" w:rsidP="00DF3AA2">
      <w:pPr>
        <w:pStyle w:val="Lijstalinea"/>
        <w:numPr>
          <w:ilvl w:val="0"/>
          <w:numId w:val="6"/>
        </w:numPr>
        <w:pBdr>
          <w:top w:val="nil"/>
          <w:left w:val="nil"/>
          <w:bottom w:val="nil"/>
          <w:right w:val="nil"/>
          <w:between w:val="nil"/>
        </w:pBdr>
        <w:rPr>
          <w:rFonts w:eastAsia="Tahoma" w:cstheme="minorHAnsi"/>
          <w:bCs/>
          <w:color w:val="000000"/>
          <w:sz w:val="20"/>
          <w:szCs w:val="20"/>
        </w:rPr>
      </w:pPr>
      <w:r w:rsidRPr="00DF3AA2">
        <w:rPr>
          <w:rFonts w:eastAsia="Tahoma" w:cstheme="minorHAnsi"/>
          <w:bCs/>
          <w:color w:val="000000"/>
          <w:sz w:val="20"/>
          <w:szCs w:val="20"/>
        </w:rPr>
        <w:t>Leren en inspireren</w:t>
      </w:r>
    </w:p>
    <w:p w14:paraId="2F508BEA" w14:textId="541508FB" w:rsidR="00DF3AA2" w:rsidRPr="00DF3AA2" w:rsidRDefault="00DF3AA2" w:rsidP="00DF3AA2">
      <w:pPr>
        <w:pStyle w:val="Lijstalinea"/>
        <w:numPr>
          <w:ilvl w:val="0"/>
          <w:numId w:val="6"/>
        </w:numPr>
        <w:pBdr>
          <w:top w:val="nil"/>
          <w:left w:val="nil"/>
          <w:bottom w:val="nil"/>
          <w:right w:val="nil"/>
          <w:between w:val="nil"/>
        </w:pBdr>
        <w:rPr>
          <w:rFonts w:eastAsia="Tahoma" w:cstheme="minorHAnsi"/>
          <w:bCs/>
          <w:color w:val="000000"/>
          <w:sz w:val="20"/>
          <w:szCs w:val="20"/>
        </w:rPr>
      </w:pPr>
      <w:r w:rsidRPr="00DF3AA2">
        <w:rPr>
          <w:rFonts w:eastAsia="Tahoma" w:cstheme="minorHAnsi"/>
          <w:bCs/>
          <w:color w:val="000000"/>
          <w:sz w:val="20"/>
          <w:szCs w:val="20"/>
        </w:rPr>
        <w:t xml:space="preserve">Samen bouwen aan het ontwikkelen </w:t>
      </w:r>
      <w:proofErr w:type="spellStart"/>
      <w:r w:rsidRPr="00DF3AA2">
        <w:rPr>
          <w:rFonts w:eastAsia="Tahoma" w:cstheme="minorHAnsi"/>
          <w:bCs/>
          <w:color w:val="000000"/>
          <w:sz w:val="20"/>
          <w:szCs w:val="20"/>
        </w:rPr>
        <w:t>vna</w:t>
      </w:r>
      <w:proofErr w:type="spellEnd"/>
      <w:r w:rsidRPr="00DF3AA2">
        <w:rPr>
          <w:rFonts w:eastAsia="Tahoma" w:cstheme="minorHAnsi"/>
          <w:bCs/>
          <w:color w:val="000000"/>
          <w:sz w:val="20"/>
          <w:szCs w:val="20"/>
        </w:rPr>
        <w:t xml:space="preserve"> en netwerk</w:t>
      </w:r>
    </w:p>
    <w:p w14:paraId="4606676A" w14:textId="364F984A" w:rsidR="00DF3AA2" w:rsidRDefault="00DF3AA2" w:rsidP="00DF3AA2">
      <w:pPr>
        <w:pStyle w:val="Lijstalinea"/>
        <w:numPr>
          <w:ilvl w:val="0"/>
          <w:numId w:val="6"/>
        </w:numPr>
        <w:pBdr>
          <w:top w:val="nil"/>
          <w:left w:val="nil"/>
          <w:bottom w:val="nil"/>
          <w:right w:val="nil"/>
          <w:between w:val="nil"/>
        </w:pBdr>
        <w:rPr>
          <w:rFonts w:eastAsia="Tahoma" w:cstheme="minorHAnsi"/>
          <w:bCs/>
          <w:color w:val="000000"/>
          <w:sz w:val="20"/>
          <w:szCs w:val="20"/>
        </w:rPr>
      </w:pPr>
      <w:r w:rsidRPr="00DF3AA2">
        <w:rPr>
          <w:rFonts w:eastAsia="Tahoma" w:cstheme="minorHAnsi"/>
          <w:bCs/>
          <w:color w:val="000000"/>
          <w:sz w:val="20"/>
          <w:szCs w:val="20"/>
        </w:rPr>
        <w:t>Gemotiveerd deelnemen en meewerken, zowel op bestuurlijk als uitvoerend niveau.</w:t>
      </w:r>
    </w:p>
    <w:p w14:paraId="269225BA" w14:textId="17DDE272" w:rsidR="00DF3AA2" w:rsidRPr="00DF3AA2" w:rsidRDefault="00DF3AA2" w:rsidP="00DF3AA2">
      <w:pPr>
        <w:pBdr>
          <w:top w:val="nil"/>
          <w:left w:val="nil"/>
          <w:bottom w:val="nil"/>
          <w:right w:val="nil"/>
          <w:between w:val="nil"/>
        </w:pBdr>
        <w:rPr>
          <w:rFonts w:eastAsia="Tahoma" w:cstheme="minorHAnsi"/>
          <w:bCs/>
          <w:i/>
          <w:color w:val="000000"/>
          <w:sz w:val="20"/>
          <w:szCs w:val="20"/>
        </w:rPr>
      </w:pPr>
      <w:r w:rsidRPr="00DF3AA2">
        <w:rPr>
          <w:rFonts w:eastAsia="Tahoma" w:cstheme="minorHAnsi"/>
          <w:bCs/>
          <w:i/>
          <w:color w:val="000000"/>
          <w:sz w:val="20"/>
          <w:szCs w:val="20"/>
        </w:rPr>
        <w:t xml:space="preserve">Je neemt mee: </w:t>
      </w:r>
    </w:p>
    <w:p w14:paraId="429D8731" w14:textId="2A2E2528" w:rsidR="00E9128C" w:rsidRPr="00CD4718" w:rsidRDefault="00E9128C" w:rsidP="00CD4718">
      <w:pPr>
        <w:numPr>
          <w:ilvl w:val="0"/>
          <w:numId w:val="6"/>
        </w:numPr>
        <w:pBdr>
          <w:top w:val="nil"/>
          <w:left w:val="nil"/>
          <w:bottom w:val="nil"/>
          <w:right w:val="nil"/>
          <w:between w:val="nil"/>
        </w:pBdr>
        <w:spacing w:after="0" w:line="240" w:lineRule="auto"/>
        <w:rPr>
          <w:rFonts w:cstheme="minorHAnsi"/>
          <w:color w:val="000000"/>
          <w:sz w:val="20"/>
          <w:szCs w:val="20"/>
        </w:rPr>
      </w:pPr>
      <w:r w:rsidRPr="00CD4718">
        <w:rPr>
          <w:rFonts w:eastAsia="Tahoma" w:cstheme="minorHAnsi"/>
          <w:color w:val="000000"/>
          <w:sz w:val="20"/>
          <w:szCs w:val="20"/>
        </w:rPr>
        <w:t xml:space="preserve">Je maakt tijd voor de aanpak en medewerkers zijn enthousiast om deel te nemen aan kennissessies, helpen bij het organiseren van werkbezoeken en dragen bij aan de ontwikkeling en uitvoering van een lokale/regionale monitor. Belasting binnen organisatie: gemiddeld 2 uur per week. Daarnaast komen we 1 x per 2 maanden bij elkaar </w:t>
      </w:r>
      <w:r w:rsidR="003F1E87">
        <w:rPr>
          <w:rFonts w:eastAsia="Tahoma" w:cstheme="minorHAnsi"/>
          <w:color w:val="000000"/>
          <w:sz w:val="20"/>
          <w:szCs w:val="20"/>
        </w:rPr>
        <w:t>en zijn er jaarlijks 2 heidagen;</w:t>
      </w:r>
    </w:p>
    <w:p w14:paraId="30584927" w14:textId="77777777" w:rsidR="00C673F8" w:rsidRPr="00CD4718" w:rsidRDefault="00C673F8" w:rsidP="00CD4718">
      <w:pPr>
        <w:numPr>
          <w:ilvl w:val="0"/>
          <w:numId w:val="6"/>
        </w:numPr>
        <w:pBdr>
          <w:top w:val="nil"/>
          <w:left w:val="nil"/>
          <w:bottom w:val="nil"/>
          <w:right w:val="nil"/>
          <w:between w:val="nil"/>
        </w:pBdr>
        <w:spacing w:after="0" w:line="240" w:lineRule="auto"/>
        <w:rPr>
          <w:rFonts w:cstheme="minorHAnsi"/>
          <w:color w:val="000000"/>
          <w:sz w:val="20"/>
          <w:szCs w:val="20"/>
        </w:rPr>
      </w:pPr>
      <w:r w:rsidRPr="00CD4718">
        <w:rPr>
          <w:rFonts w:eastAsia="Tahoma" w:cstheme="minorHAnsi"/>
          <w:color w:val="000000"/>
          <w:sz w:val="20"/>
          <w:szCs w:val="20"/>
        </w:rPr>
        <w:t xml:space="preserve">Een gemotiveerd </w:t>
      </w:r>
      <w:r w:rsidRPr="00CD4718">
        <w:rPr>
          <w:rFonts w:eastAsia="Tahoma" w:cstheme="minorHAnsi"/>
          <w:sz w:val="20"/>
          <w:szCs w:val="20"/>
        </w:rPr>
        <w:t>contactpersoon</w:t>
      </w:r>
      <w:r w:rsidRPr="00CD4718">
        <w:rPr>
          <w:rFonts w:eastAsia="Tahoma" w:cstheme="minorHAnsi"/>
          <w:color w:val="000000"/>
          <w:sz w:val="20"/>
          <w:szCs w:val="20"/>
        </w:rPr>
        <w:t>;</w:t>
      </w:r>
    </w:p>
    <w:p w14:paraId="45FB3BA7" w14:textId="77777777" w:rsidR="00C673F8" w:rsidRPr="00CD4718" w:rsidRDefault="00C673F8" w:rsidP="00CD4718">
      <w:pPr>
        <w:numPr>
          <w:ilvl w:val="0"/>
          <w:numId w:val="6"/>
        </w:numPr>
        <w:pBdr>
          <w:top w:val="nil"/>
          <w:left w:val="nil"/>
          <w:bottom w:val="nil"/>
          <w:right w:val="nil"/>
          <w:between w:val="nil"/>
        </w:pBdr>
        <w:spacing w:after="0" w:line="240" w:lineRule="auto"/>
        <w:rPr>
          <w:rFonts w:cstheme="minorHAnsi"/>
          <w:color w:val="000000"/>
          <w:sz w:val="20"/>
          <w:szCs w:val="20"/>
        </w:rPr>
      </w:pPr>
      <w:r w:rsidRPr="00CD4718">
        <w:rPr>
          <w:rFonts w:eastAsia="Tahoma" w:cstheme="minorHAnsi"/>
          <w:color w:val="000000"/>
          <w:sz w:val="20"/>
          <w:szCs w:val="20"/>
        </w:rPr>
        <w:t>Ervar</w:t>
      </w:r>
      <w:r w:rsidRPr="00CD4718">
        <w:rPr>
          <w:rFonts w:eastAsia="Tahoma" w:cstheme="minorHAnsi"/>
          <w:sz w:val="20"/>
          <w:szCs w:val="20"/>
        </w:rPr>
        <w:t>ing</w:t>
      </w:r>
      <w:r w:rsidRPr="00CD4718">
        <w:rPr>
          <w:rFonts w:eastAsia="Tahoma" w:cstheme="minorHAnsi"/>
          <w:color w:val="000000"/>
          <w:sz w:val="20"/>
          <w:szCs w:val="20"/>
        </w:rPr>
        <w:t xml:space="preserve"> in </w:t>
      </w:r>
      <w:r w:rsidRPr="00CD4718">
        <w:rPr>
          <w:rFonts w:eastAsia="Tahoma" w:cstheme="minorHAnsi"/>
          <w:sz w:val="20"/>
          <w:szCs w:val="20"/>
        </w:rPr>
        <w:t>het verbreden van teams en het maken van brede lokale afspraken</w:t>
      </w:r>
      <w:r w:rsidRPr="00CD4718">
        <w:rPr>
          <w:rFonts w:eastAsia="Tahoma" w:cstheme="minorHAnsi"/>
          <w:color w:val="000000"/>
          <w:sz w:val="20"/>
          <w:szCs w:val="20"/>
        </w:rPr>
        <w:t>;</w:t>
      </w:r>
    </w:p>
    <w:p w14:paraId="522C5161" w14:textId="77777777" w:rsidR="00C673F8" w:rsidRPr="00CD4718" w:rsidRDefault="00C673F8" w:rsidP="00CD4718">
      <w:pPr>
        <w:numPr>
          <w:ilvl w:val="0"/>
          <w:numId w:val="6"/>
        </w:numPr>
        <w:pBdr>
          <w:top w:val="nil"/>
          <w:left w:val="nil"/>
          <w:bottom w:val="nil"/>
          <w:right w:val="nil"/>
          <w:between w:val="nil"/>
        </w:pBdr>
        <w:spacing w:after="0" w:line="240" w:lineRule="auto"/>
        <w:rPr>
          <w:rFonts w:cstheme="minorHAnsi"/>
          <w:color w:val="000000"/>
          <w:sz w:val="20"/>
          <w:szCs w:val="20"/>
        </w:rPr>
      </w:pPr>
      <w:r w:rsidRPr="00CD4718">
        <w:rPr>
          <w:rFonts w:eastAsia="Tahoma" w:cstheme="minorHAnsi"/>
          <w:color w:val="000000"/>
          <w:sz w:val="20"/>
          <w:szCs w:val="20"/>
        </w:rPr>
        <w:t>Bereidheid om kennis en kunde te delen op een digitaal platform en tijdens bijeenkomsten;</w:t>
      </w:r>
    </w:p>
    <w:p w14:paraId="093ADCAB" w14:textId="77777777" w:rsidR="00C673F8" w:rsidRPr="00CD4718" w:rsidRDefault="00C673F8" w:rsidP="00CD4718">
      <w:pPr>
        <w:numPr>
          <w:ilvl w:val="0"/>
          <w:numId w:val="6"/>
        </w:numPr>
        <w:pBdr>
          <w:top w:val="nil"/>
          <w:left w:val="nil"/>
          <w:bottom w:val="nil"/>
          <w:right w:val="nil"/>
          <w:between w:val="nil"/>
        </w:pBdr>
        <w:spacing w:after="0" w:line="240" w:lineRule="auto"/>
        <w:rPr>
          <w:rFonts w:cstheme="minorHAnsi"/>
          <w:color w:val="000000"/>
          <w:sz w:val="20"/>
          <w:szCs w:val="20"/>
        </w:rPr>
      </w:pPr>
      <w:r w:rsidRPr="00CD4718">
        <w:rPr>
          <w:rFonts w:eastAsia="Tahoma" w:cstheme="minorHAnsi"/>
          <w:sz w:val="20"/>
          <w:szCs w:val="20"/>
        </w:rPr>
        <w:t>Bijdragen aan het</w:t>
      </w:r>
      <w:r w:rsidRPr="00CD4718">
        <w:rPr>
          <w:rFonts w:eastAsia="Tahoma" w:cstheme="minorHAnsi"/>
          <w:color w:val="000000"/>
          <w:sz w:val="20"/>
          <w:szCs w:val="20"/>
        </w:rPr>
        <w:t xml:space="preserve"> opstellen en verspreiden van publicaties van, voor en door </w:t>
      </w:r>
      <w:r w:rsidRPr="00CD4718">
        <w:rPr>
          <w:rFonts w:eastAsia="Tahoma" w:cstheme="minorHAnsi"/>
          <w:sz w:val="20"/>
          <w:szCs w:val="20"/>
        </w:rPr>
        <w:t>h</w:t>
      </w:r>
      <w:r w:rsidRPr="00CD4718">
        <w:rPr>
          <w:rFonts w:eastAsia="Tahoma" w:cstheme="minorHAnsi"/>
          <w:color w:val="000000"/>
          <w:sz w:val="20"/>
          <w:szCs w:val="20"/>
        </w:rPr>
        <w:t>et lerende netwerk;</w:t>
      </w:r>
    </w:p>
    <w:p w14:paraId="32304B36" w14:textId="77777777" w:rsidR="00C673F8" w:rsidRPr="00CD4718" w:rsidRDefault="00C673F8" w:rsidP="00CD4718">
      <w:pPr>
        <w:numPr>
          <w:ilvl w:val="0"/>
          <w:numId w:val="6"/>
        </w:numPr>
        <w:pBdr>
          <w:top w:val="nil"/>
          <w:left w:val="nil"/>
          <w:bottom w:val="nil"/>
          <w:right w:val="nil"/>
          <w:between w:val="nil"/>
        </w:pBdr>
        <w:spacing w:after="0" w:line="240" w:lineRule="auto"/>
        <w:rPr>
          <w:rFonts w:cstheme="minorHAnsi"/>
          <w:color w:val="000000"/>
          <w:sz w:val="20"/>
          <w:szCs w:val="20"/>
        </w:rPr>
      </w:pPr>
      <w:r w:rsidRPr="00CD4718">
        <w:rPr>
          <w:rFonts w:eastAsia="Tahoma" w:cstheme="minorHAnsi"/>
          <w:color w:val="000000"/>
          <w:sz w:val="20"/>
          <w:szCs w:val="20"/>
        </w:rPr>
        <w:t>Positieve betrokkenheid bij het uitwerken van adviezen.</w:t>
      </w:r>
    </w:p>
    <w:p w14:paraId="01C22E36" w14:textId="77777777" w:rsidR="00E9128C" w:rsidRPr="00CD4718" w:rsidRDefault="00E9128C" w:rsidP="00C673F8">
      <w:pPr>
        <w:rPr>
          <w:rFonts w:eastAsia="Tahoma" w:cstheme="minorHAnsi"/>
          <w:sz w:val="20"/>
          <w:szCs w:val="20"/>
        </w:rPr>
      </w:pPr>
    </w:p>
    <w:p w14:paraId="11738E0F" w14:textId="77777777" w:rsidR="00C673F8" w:rsidRPr="00CD4718" w:rsidRDefault="00C673F8" w:rsidP="00C673F8">
      <w:pPr>
        <w:rPr>
          <w:rFonts w:eastAsia="Tahoma" w:cstheme="minorHAnsi"/>
          <w:b/>
          <w:sz w:val="20"/>
          <w:szCs w:val="20"/>
        </w:rPr>
      </w:pPr>
      <w:r w:rsidRPr="00CD4718">
        <w:rPr>
          <w:rFonts w:eastAsia="Tahoma" w:cstheme="minorHAnsi"/>
          <w:b/>
          <w:sz w:val="20"/>
          <w:szCs w:val="20"/>
        </w:rPr>
        <w:t xml:space="preserve">Meld je aan! </w:t>
      </w:r>
    </w:p>
    <w:p w14:paraId="191D9106" w14:textId="50743FF1" w:rsidR="00C673F8" w:rsidRPr="00CD4718" w:rsidRDefault="00C673F8" w:rsidP="00C673F8">
      <w:pPr>
        <w:rPr>
          <w:rFonts w:eastAsia="Tahoma" w:cstheme="minorHAnsi"/>
          <w:sz w:val="20"/>
          <w:szCs w:val="20"/>
        </w:rPr>
      </w:pPr>
      <w:r w:rsidRPr="00CD4718">
        <w:rPr>
          <w:rFonts w:eastAsia="Tahoma" w:cstheme="minorHAnsi"/>
          <w:sz w:val="20"/>
          <w:szCs w:val="20"/>
        </w:rPr>
        <w:t xml:space="preserve">Gemeenten en/of organisaties in de regio die willen meedoen hebben tot 15 september </w:t>
      </w:r>
      <w:r w:rsidR="003F1E87">
        <w:rPr>
          <w:rFonts w:eastAsia="Tahoma" w:cstheme="minorHAnsi"/>
          <w:sz w:val="20"/>
          <w:szCs w:val="20"/>
        </w:rPr>
        <w:t xml:space="preserve">2019 </w:t>
      </w:r>
      <w:r w:rsidRPr="00CD4718">
        <w:rPr>
          <w:rFonts w:eastAsia="Tahoma" w:cstheme="minorHAnsi"/>
          <w:sz w:val="20"/>
          <w:szCs w:val="20"/>
        </w:rPr>
        <w:t>de tijd om zich aan te melden. De hoofdvraag in je aanmelding is: Wat wil je leren, wat heb je nodig en wat kom je brengen.</w:t>
      </w:r>
    </w:p>
    <w:p w14:paraId="1E5146CF" w14:textId="77777777" w:rsidR="00C673F8" w:rsidRPr="00CD4718" w:rsidRDefault="00C673F8" w:rsidP="003F1E87">
      <w:pPr>
        <w:rPr>
          <w:rFonts w:eastAsia="Tahoma" w:cstheme="minorHAnsi"/>
          <w:sz w:val="20"/>
          <w:szCs w:val="20"/>
        </w:rPr>
      </w:pPr>
      <w:r w:rsidRPr="00CD4718">
        <w:rPr>
          <w:rFonts w:eastAsia="Tahoma" w:cstheme="minorHAnsi"/>
          <w:sz w:val="20"/>
          <w:szCs w:val="20"/>
        </w:rPr>
        <w:t xml:space="preserve">Beschrijf </w:t>
      </w:r>
      <w:r w:rsidR="00E9128C" w:rsidRPr="00CD4718">
        <w:rPr>
          <w:rFonts w:eastAsia="Tahoma" w:cstheme="minorHAnsi"/>
          <w:sz w:val="20"/>
          <w:szCs w:val="20"/>
        </w:rPr>
        <w:t xml:space="preserve">(gezamenlijk) </w:t>
      </w:r>
      <w:r w:rsidRPr="00CD4718">
        <w:rPr>
          <w:rFonts w:eastAsia="Tahoma" w:cstheme="minorHAnsi"/>
          <w:sz w:val="20"/>
          <w:szCs w:val="20"/>
        </w:rPr>
        <w:t>in het kort de volgende elementen:</w:t>
      </w:r>
    </w:p>
    <w:p w14:paraId="2F162C72" w14:textId="4084F8B4" w:rsidR="00C673F8" w:rsidRPr="0030012F" w:rsidRDefault="00C673F8" w:rsidP="0030012F">
      <w:pPr>
        <w:pStyle w:val="Lijstalinea"/>
        <w:numPr>
          <w:ilvl w:val="1"/>
          <w:numId w:val="3"/>
        </w:numPr>
        <w:pBdr>
          <w:top w:val="nil"/>
          <w:left w:val="nil"/>
          <w:bottom w:val="nil"/>
          <w:right w:val="nil"/>
          <w:between w:val="nil"/>
        </w:pBdr>
        <w:spacing w:after="0" w:line="240" w:lineRule="auto"/>
        <w:rPr>
          <w:rFonts w:eastAsia="Tahoma" w:cstheme="minorHAnsi"/>
          <w:color w:val="000000"/>
          <w:sz w:val="20"/>
          <w:szCs w:val="20"/>
        </w:rPr>
      </w:pPr>
      <w:r w:rsidRPr="0030012F">
        <w:rPr>
          <w:rFonts w:eastAsia="Tahoma" w:cstheme="minorHAnsi"/>
          <w:color w:val="000000"/>
          <w:sz w:val="20"/>
          <w:szCs w:val="20"/>
        </w:rPr>
        <w:t>Welke partijen doen mee in je inspiratieregio? Bijvoorbeeld: gemeente (meerdere portefeuilles</w:t>
      </w:r>
      <w:r w:rsidR="00E9128C" w:rsidRPr="0030012F">
        <w:rPr>
          <w:rFonts w:eastAsia="Tahoma" w:cstheme="minorHAnsi"/>
          <w:color w:val="000000"/>
          <w:sz w:val="20"/>
          <w:szCs w:val="20"/>
        </w:rPr>
        <w:t xml:space="preserve"> of afdelingen of </w:t>
      </w:r>
      <w:r w:rsidR="0030012F" w:rsidRPr="0030012F">
        <w:rPr>
          <w:rFonts w:eastAsia="Tahoma" w:cstheme="minorHAnsi"/>
          <w:color w:val="000000"/>
          <w:sz w:val="20"/>
          <w:szCs w:val="20"/>
        </w:rPr>
        <w:t>college breed</w:t>
      </w:r>
      <w:r w:rsidR="00E9128C" w:rsidRPr="0030012F">
        <w:rPr>
          <w:rFonts w:eastAsia="Tahoma" w:cstheme="minorHAnsi"/>
          <w:color w:val="000000"/>
          <w:sz w:val="20"/>
          <w:szCs w:val="20"/>
        </w:rPr>
        <w:t>),</w:t>
      </w:r>
      <w:r w:rsidRPr="0030012F">
        <w:rPr>
          <w:rFonts w:eastAsia="Tahoma" w:cstheme="minorHAnsi"/>
          <w:color w:val="000000"/>
          <w:sz w:val="20"/>
          <w:szCs w:val="20"/>
        </w:rPr>
        <w:t xml:space="preserve"> schoolbesturen, jeugdgezondheidszorg, jeugdhulppartners, samenwerkingsverbanden</w:t>
      </w:r>
      <w:r w:rsidR="00E9128C" w:rsidRPr="0030012F">
        <w:rPr>
          <w:rFonts w:eastAsia="Tahoma" w:cstheme="minorHAnsi"/>
          <w:color w:val="000000"/>
          <w:sz w:val="20"/>
          <w:szCs w:val="20"/>
        </w:rPr>
        <w:t xml:space="preserve"> Passend Onderwijs</w:t>
      </w:r>
      <w:r w:rsidRPr="0030012F">
        <w:rPr>
          <w:rFonts w:eastAsia="Tahoma" w:cstheme="minorHAnsi"/>
          <w:color w:val="000000"/>
          <w:sz w:val="20"/>
          <w:szCs w:val="20"/>
        </w:rPr>
        <w:t>, huisartsen</w:t>
      </w:r>
      <w:r w:rsidR="00E9128C" w:rsidRPr="0030012F">
        <w:rPr>
          <w:rFonts w:eastAsia="Tahoma" w:cstheme="minorHAnsi"/>
          <w:color w:val="000000"/>
          <w:sz w:val="20"/>
          <w:szCs w:val="20"/>
        </w:rPr>
        <w:t>,</w:t>
      </w:r>
      <w:r w:rsidRPr="0030012F">
        <w:rPr>
          <w:rFonts w:eastAsia="Tahoma" w:cstheme="minorHAnsi"/>
          <w:color w:val="000000"/>
          <w:sz w:val="20"/>
          <w:szCs w:val="20"/>
        </w:rPr>
        <w:t xml:space="preserve"> welzijnswerk</w:t>
      </w:r>
      <w:r w:rsidR="00E9128C" w:rsidRPr="0030012F">
        <w:rPr>
          <w:rFonts w:eastAsia="Tahoma" w:cstheme="minorHAnsi"/>
          <w:color w:val="000000"/>
          <w:sz w:val="20"/>
          <w:szCs w:val="20"/>
        </w:rPr>
        <w:t>,</w:t>
      </w:r>
      <w:r w:rsidRPr="0030012F">
        <w:rPr>
          <w:rFonts w:eastAsia="Tahoma" w:cstheme="minorHAnsi"/>
          <w:color w:val="000000"/>
          <w:sz w:val="20"/>
          <w:szCs w:val="20"/>
        </w:rPr>
        <w:t xml:space="preserve"> enz.</w:t>
      </w:r>
    </w:p>
    <w:p w14:paraId="00B3E291" w14:textId="77777777" w:rsidR="00C673F8" w:rsidRPr="00CD4718" w:rsidRDefault="00C673F8" w:rsidP="00C673F8">
      <w:pPr>
        <w:numPr>
          <w:ilvl w:val="1"/>
          <w:numId w:val="3"/>
        </w:numPr>
        <w:pBdr>
          <w:top w:val="nil"/>
          <w:left w:val="nil"/>
          <w:bottom w:val="nil"/>
          <w:right w:val="nil"/>
          <w:between w:val="nil"/>
        </w:pBdr>
        <w:spacing w:after="0" w:line="240" w:lineRule="auto"/>
        <w:rPr>
          <w:rFonts w:eastAsia="Tahoma" w:cstheme="minorHAnsi"/>
          <w:sz w:val="20"/>
          <w:szCs w:val="20"/>
        </w:rPr>
      </w:pPr>
      <w:r w:rsidRPr="00CD4718">
        <w:rPr>
          <w:rFonts w:eastAsia="Tahoma" w:cstheme="minorHAnsi"/>
          <w:sz w:val="20"/>
          <w:szCs w:val="20"/>
        </w:rPr>
        <w:t>Hoe zijn ouders betrokken?</w:t>
      </w:r>
    </w:p>
    <w:p w14:paraId="10077D4A" w14:textId="77777777" w:rsidR="00B76535" w:rsidRPr="00CD4718" w:rsidRDefault="00C673F8" w:rsidP="00C673F8">
      <w:pPr>
        <w:numPr>
          <w:ilvl w:val="1"/>
          <w:numId w:val="3"/>
        </w:numPr>
        <w:pBdr>
          <w:top w:val="nil"/>
          <w:left w:val="nil"/>
          <w:bottom w:val="nil"/>
          <w:right w:val="nil"/>
          <w:between w:val="nil"/>
        </w:pBdr>
        <w:spacing w:after="0" w:line="240" w:lineRule="auto"/>
        <w:rPr>
          <w:rFonts w:eastAsia="Tahoma" w:cstheme="minorHAnsi"/>
          <w:color w:val="000000"/>
          <w:sz w:val="20"/>
          <w:szCs w:val="20"/>
        </w:rPr>
      </w:pPr>
      <w:r w:rsidRPr="00CD4718">
        <w:rPr>
          <w:rFonts w:eastAsia="Tahoma" w:cstheme="minorHAnsi"/>
          <w:color w:val="000000"/>
          <w:sz w:val="20"/>
          <w:szCs w:val="20"/>
        </w:rPr>
        <w:t xml:space="preserve">Een beschrijving van de actuele samenwerking </w:t>
      </w:r>
      <w:r w:rsidR="00E9128C" w:rsidRPr="00CD4718">
        <w:rPr>
          <w:rFonts w:eastAsia="Tahoma" w:cstheme="minorHAnsi"/>
          <w:color w:val="000000"/>
          <w:sz w:val="20"/>
          <w:szCs w:val="20"/>
        </w:rPr>
        <w:t>met bovenstaande partners</w:t>
      </w:r>
    </w:p>
    <w:p w14:paraId="0A5E4499" w14:textId="77777777" w:rsidR="00C673F8" w:rsidRPr="00CD4718" w:rsidRDefault="00C673F8" w:rsidP="00C673F8">
      <w:pPr>
        <w:numPr>
          <w:ilvl w:val="1"/>
          <w:numId w:val="3"/>
        </w:numPr>
        <w:pBdr>
          <w:top w:val="nil"/>
          <w:left w:val="nil"/>
          <w:bottom w:val="nil"/>
          <w:right w:val="nil"/>
          <w:between w:val="nil"/>
        </w:pBdr>
        <w:spacing w:after="0" w:line="240" w:lineRule="auto"/>
        <w:rPr>
          <w:rFonts w:eastAsia="Tahoma" w:cstheme="minorHAnsi"/>
          <w:color w:val="000000"/>
          <w:sz w:val="20"/>
          <w:szCs w:val="20"/>
        </w:rPr>
      </w:pPr>
      <w:r w:rsidRPr="00CD4718">
        <w:rPr>
          <w:rFonts w:eastAsia="Tahoma" w:cstheme="minorHAnsi"/>
          <w:color w:val="000000"/>
          <w:sz w:val="20"/>
          <w:szCs w:val="20"/>
        </w:rPr>
        <w:t>Het vraagstuk dat aangepakt wordt en</w:t>
      </w:r>
      <w:r w:rsidR="00B76535" w:rsidRPr="00CD4718">
        <w:rPr>
          <w:rFonts w:eastAsia="Tahoma" w:cstheme="minorHAnsi"/>
          <w:color w:val="000000"/>
          <w:sz w:val="20"/>
          <w:szCs w:val="20"/>
        </w:rPr>
        <w:t xml:space="preserve"> </w:t>
      </w:r>
      <w:r w:rsidRPr="00CD4718">
        <w:rPr>
          <w:rFonts w:eastAsia="Tahoma" w:cstheme="minorHAnsi"/>
          <w:color w:val="000000"/>
          <w:sz w:val="20"/>
          <w:szCs w:val="20"/>
        </w:rPr>
        <w:t>(meetbare) doelstellingen die beoogd worden bij deelname als inspiratieregio/gemeente. Waar moet de focus liggen?</w:t>
      </w:r>
    </w:p>
    <w:p w14:paraId="5D7A4FD9" w14:textId="20B08869" w:rsidR="00CD4718" w:rsidRPr="00CD4718" w:rsidRDefault="00C673F8" w:rsidP="00C673F8">
      <w:pPr>
        <w:numPr>
          <w:ilvl w:val="1"/>
          <w:numId w:val="3"/>
        </w:numPr>
        <w:pBdr>
          <w:top w:val="nil"/>
          <w:left w:val="nil"/>
          <w:bottom w:val="nil"/>
          <w:right w:val="nil"/>
          <w:between w:val="nil"/>
        </w:pBdr>
        <w:spacing w:after="0" w:line="240" w:lineRule="auto"/>
        <w:rPr>
          <w:rFonts w:eastAsia="Tahoma" w:cstheme="minorHAnsi"/>
          <w:color w:val="000000"/>
          <w:sz w:val="20"/>
          <w:szCs w:val="20"/>
        </w:rPr>
      </w:pPr>
      <w:r w:rsidRPr="00CD4718">
        <w:rPr>
          <w:rFonts w:eastAsia="Tahoma" w:cstheme="minorHAnsi"/>
          <w:color w:val="000000"/>
          <w:sz w:val="20"/>
          <w:szCs w:val="20"/>
        </w:rPr>
        <w:t>Hoe zie je het commitment van alle genoemde partijen uit de gemeente/regio?</w:t>
      </w:r>
      <w:r w:rsidR="007608D3">
        <w:rPr>
          <w:rFonts w:eastAsia="Tahoma" w:cstheme="minorHAnsi"/>
          <w:color w:val="000000"/>
          <w:sz w:val="20"/>
          <w:szCs w:val="20"/>
        </w:rPr>
        <w:t xml:space="preserve"> </w:t>
      </w:r>
    </w:p>
    <w:p w14:paraId="38562B1C" w14:textId="77777777" w:rsidR="00C673F8" w:rsidRPr="00CD4718" w:rsidRDefault="00C673F8" w:rsidP="00C673F8">
      <w:pPr>
        <w:numPr>
          <w:ilvl w:val="1"/>
          <w:numId w:val="3"/>
        </w:numPr>
        <w:pBdr>
          <w:top w:val="nil"/>
          <w:left w:val="nil"/>
          <w:bottom w:val="nil"/>
          <w:right w:val="nil"/>
          <w:between w:val="nil"/>
        </w:pBdr>
        <w:spacing w:after="0" w:line="240" w:lineRule="auto"/>
        <w:rPr>
          <w:rFonts w:eastAsia="Tahoma" w:cstheme="minorHAnsi"/>
          <w:color w:val="000000"/>
          <w:sz w:val="20"/>
          <w:szCs w:val="20"/>
        </w:rPr>
      </w:pPr>
      <w:r w:rsidRPr="00CD4718">
        <w:rPr>
          <w:rFonts w:eastAsia="Tahoma" w:cstheme="minorHAnsi"/>
          <w:color w:val="000000"/>
          <w:sz w:val="20"/>
          <w:szCs w:val="20"/>
        </w:rPr>
        <w:t xml:space="preserve">Wat zijn valkuilen en risico’s binnen </w:t>
      </w:r>
      <w:r w:rsidR="00CD4718" w:rsidRPr="00CD4718">
        <w:rPr>
          <w:rFonts w:eastAsia="Tahoma" w:cstheme="minorHAnsi"/>
          <w:color w:val="000000"/>
          <w:sz w:val="20"/>
          <w:szCs w:val="20"/>
        </w:rPr>
        <w:t>de huidige bestaande aanpak</w:t>
      </w:r>
      <w:r w:rsidRPr="00CD4718">
        <w:rPr>
          <w:rFonts w:eastAsia="Tahoma" w:cstheme="minorHAnsi"/>
          <w:color w:val="000000"/>
          <w:sz w:val="20"/>
          <w:szCs w:val="20"/>
        </w:rPr>
        <w:t xml:space="preserve">? </w:t>
      </w:r>
    </w:p>
    <w:p w14:paraId="5CC0A949" w14:textId="4845DA4C" w:rsidR="00C673F8" w:rsidRPr="00CD4718" w:rsidRDefault="00C673F8" w:rsidP="00C673F8">
      <w:pPr>
        <w:numPr>
          <w:ilvl w:val="1"/>
          <w:numId w:val="3"/>
        </w:numPr>
        <w:pBdr>
          <w:top w:val="nil"/>
          <w:left w:val="nil"/>
          <w:bottom w:val="nil"/>
          <w:right w:val="nil"/>
          <w:between w:val="nil"/>
        </w:pBdr>
        <w:spacing w:after="0" w:line="240" w:lineRule="auto"/>
        <w:rPr>
          <w:rFonts w:eastAsia="Tahoma" w:cstheme="minorHAnsi"/>
          <w:color w:val="000000"/>
          <w:sz w:val="20"/>
          <w:szCs w:val="20"/>
        </w:rPr>
      </w:pPr>
      <w:r w:rsidRPr="00CD4718">
        <w:rPr>
          <w:rFonts w:eastAsia="Tahoma" w:cstheme="minorHAnsi"/>
          <w:color w:val="000000"/>
          <w:sz w:val="20"/>
          <w:szCs w:val="20"/>
        </w:rPr>
        <w:t xml:space="preserve">Welke ondersteuning heb je nodig vanuit de aanpak Met andere ogen om de doelstelling te behalen. </w:t>
      </w:r>
      <w:r w:rsidR="0030012F">
        <w:rPr>
          <w:rFonts w:eastAsia="Tahoma" w:cstheme="minorHAnsi"/>
          <w:color w:val="000000"/>
          <w:sz w:val="20"/>
          <w:szCs w:val="20"/>
        </w:rPr>
        <w:br/>
      </w:r>
    </w:p>
    <w:p w14:paraId="662B46BC" w14:textId="77777777" w:rsidR="00C673F8" w:rsidRPr="00CD4718" w:rsidRDefault="00C673F8" w:rsidP="00C673F8">
      <w:pPr>
        <w:rPr>
          <w:rFonts w:eastAsia="Tahoma" w:cstheme="minorHAnsi"/>
          <w:sz w:val="20"/>
          <w:szCs w:val="20"/>
        </w:rPr>
      </w:pPr>
      <w:r w:rsidRPr="00CD4718">
        <w:rPr>
          <w:rFonts w:eastAsia="Tahoma" w:cstheme="minorHAnsi"/>
          <w:sz w:val="20"/>
          <w:szCs w:val="20"/>
        </w:rPr>
        <w:t>Hou het kort en krachtig, maximaal 3 A4.</w:t>
      </w:r>
    </w:p>
    <w:p w14:paraId="254585BF" w14:textId="3AD46555" w:rsidR="00C673F8" w:rsidRPr="00CD4718" w:rsidRDefault="0030012F" w:rsidP="00C673F8">
      <w:pPr>
        <w:rPr>
          <w:rFonts w:eastAsia="Tahoma" w:cstheme="minorHAnsi"/>
          <w:sz w:val="20"/>
          <w:szCs w:val="20"/>
        </w:rPr>
      </w:pPr>
      <w:r>
        <w:rPr>
          <w:rFonts w:eastAsia="Tahoma" w:cstheme="minorHAnsi"/>
          <w:b/>
          <w:sz w:val="20"/>
          <w:szCs w:val="20"/>
        </w:rPr>
        <w:br/>
      </w:r>
      <w:r w:rsidR="00C673F8" w:rsidRPr="00CD4718">
        <w:rPr>
          <w:rFonts w:eastAsia="Tahoma" w:cstheme="minorHAnsi"/>
          <w:b/>
          <w:sz w:val="20"/>
          <w:szCs w:val="20"/>
        </w:rPr>
        <w:t>Planning</w:t>
      </w:r>
    </w:p>
    <w:p w14:paraId="7728B5FE" w14:textId="5DC61749" w:rsidR="00C673F8" w:rsidRPr="00CD4718" w:rsidRDefault="00C673F8" w:rsidP="00C673F8">
      <w:pPr>
        <w:rPr>
          <w:rFonts w:eastAsia="Tahoma" w:cstheme="minorHAnsi"/>
          <w:sz w:val="20"/>
          <w:szCs w:val="20"/>
        </w:rPr>
      </w:pPr>
      <w:r w:rsidRPr="00CD4718">
        <w:rPr>
          <w:rFonts w:eastAsia="Tahoma" w:cstheme="minorHAnsi"/>
          <w:sz w:val="20"/>
          <w:szCs w:val="20"/>
        </w:rPr>
        <w:t>Mail je aanmelding uiterlijk 15 september</w:t>
      </w:r>
      <w:r w:rsidR="0030012F">
        <w:rPr>
          <w:rFonts w:eastAsia="Tahoma" w:cstheme="minorHAnsi"/>
          <w:sz w:val="20"/>
          <w:szCs w:val="20"/>
        </w:rPr>
        <w:t xml:space="preserve"> 2019</w:t>
      </w:r>
      <w:r w:rsidRPr="00CD4718">
        <w:rPr>
          <w:rFonts w:eastAsia="Tahoma" w:cstheme="minorHAnsi"/>
          <w:sz w:val="20"/>
          <w:szCs w:val="20"/>
        </w:rPr>
        <w:t xml:space="preserve"> naar </w:t>
      </w:r>
      <w:hyperlink r:id="rId6" w:history="1">
        <w:r w:rsidR="0030012F" w:rsidRPr="00512656">
          <w:rPr>
            <w:rStyle w:val="Hyperlink"/>
            <w:rFonts w:eastAsia="Tahoma" w:cstheme="minorHAnsi"/>
            <w:sz w:val="20"/>
            <w:szCs w:val="20"/>
          </w:rPr>
          <w:t>metandereogen@onderwijsjeugd.nl</w:t>
        </w:r>
      </w:hyperlink>
      <w:r w:rsidRPr="00CD4718">
        <w:rPr>
          <w:rFonts w:eastAsia="Tahoma" w:cstheme="minorHAnsi"/>
          <w:sz w:val="20"/>
          <w:szCs w:val="20"/>
        </w:rPr>
        <w:t xml:space="preserve">. Van 16 september tot 1 oktober bespreekt een afvaardiging vanuit de coalitie de aanmeldingen om te komen tot de beste </w:t>
      </w:r>
      <w:r w:rsidR="00D957FB">
        <w:rPr>
          <w:rFonts w:eastAsia="Tahoma" w:cstheme="minorHAnsi"/>
          <w:sz w:val="20"/>
          <w:szCs w:val="20"/>
        </w:rPr>
        <w:t>samenstelling van het lerend netwerk</w:t>
      </w:r>
      <w:r w:rsidR="00CD4718" w:rsidRPr="00CD4718">
        <w:rPr>
          <w:rFonts w:eastAsia="Tahoma" w:cstheme="minorHAnsi"/>
          <w:sz w:val="20"/>
          <w:szCs w:val="20"/>
        </w:rPr>
        <w:t xml:space="preserve">. </w:t>
      </w:r>
      <w:r w:rsidRPr="00CD4718">
        <w:rPr>
          <w:rFonts w:eastAsia="Tahoma" w:cstheme="minorHAnsi"/>
          <w:sz w:val="20"/>
          <w:szCs w:val="20"/>
        </w:rPr>
        <w:t>We streven hierbij naar diversiteit in:</w:t>
      </w:r>
    </w:p>
    <w:p w14:paraId="6FDAC7A8" w14:textId="4E9459A7" w:rsidR="00C673F8" w:rsidRPr="00CD4718" w:rsidRDefault="00C673F8" w:rsidP="00CD4718">
      <w:pPr>
        <w:numPr>
          <w:ilvl w:val="0"/>
          <w:numId w:val="7"/>
        </w:numPr>
        <w:pBdr>
          <w:top w:val="nil"/>
          <w:left w:val="nil"/>
          <w:bottom w:val="nil"/>
          <w:right w:val="nil"/>
          <w:between w:val="nil"/>
        </w:pBdr>
        <w:spacing w:after="0" w:line="240" w:lineRule="auto"/>
        <w:rPr>
          <w:rFonts w:cstheme="minorHAnsi"/>
          <w:color w:val="000000"/>
          <w:sz w:val="20"/>
          <w:szCs w:val="20"/>
        </w:rPr>
      </w:pPr>
      <w:r w:rsidRPr="00CD4718">
        <w:rPr>
          <w:rFonts w:eastAsia="Tahoma" w:cstheme="minorHAnsi"/>
          <w:color w:val="000000"/>
          <w:sz w:val="20"/>
          <w:szCs w:val="20"/>
        </w:rPr>
        <w:t>Spreiding van deelnemende gemeenten/-regio’s over he</w:t>
      </w:r>
      <w:r w:rsidR="0030012F">
        <w:rPr>
          <w:rFonts w:eastAsia="Tahoma" w:cstheme="minorHAnsi"/>
          <w:color w:val="000000"/>
          <w:sz w:val="20"/>
          <w:szCs w:val="20"/>
        </w:rPr>
        <w:t>t land;</w:t>
      </w:r>
    </w:p>
    <w:p w14:paraId="372A77EF" w14:textId="2C404937" w:rsidR="00C673F8" w:rsidRPr="00CD4718" w:rsidRDefault="00C673F8" w:rsidP="00CD4718">
      <w:pPr>
        <w:numPr>
          <w:ilvl w:val="0"/>
          <w:numId w:val="7"/>
        </w:numPr>
        <w:pBdr>
          <w:top w:val="nil"/>
          <w:left w:val="nil"/>
          <w:bottom w:val="nil"/>
          <w:right w:val="nil"/>
          <w:between w:val="nil"/>
        </w:pBdr>
        <w:spacing w:after="0" w:line="240" w:lineRule="auto"/>
        <w:rPr>
          <w:rFonts w:cstheme="minorHAnsi"/>
          <w:color w:val="000000"/>
          <w:sz w:val="20"/>
          <w:szCs w:val="20"/>
        </w:rPr>
      </w:pPr>
      <w:r w:rsidRPr="00CD4718">
        <w:rPr>
          <w:rFonts w:eastAsia="Tahoma" w:cstheme="minorHAnsi"/>
          <w:color w:val="000000"/>
          <w:sz w:val="20"/>
          <w:szCs w:val="20"/>
        </w:rPr>
        <w:t>Differentiatie in grootte van gemeenten/regio’s (aantal inwoners) e</w:t>
      </w:r>
      <w:r w:rsidR="0030012F">
        <w:rPr>
          <w:rFonts w:eastAsia="Tahoma" w:cstheme="minorHAnsi"/>
          <w:color w:val="000000"/>
          <w:sz w:val="20"/>
          <w:szCs w:val="20"/>
        </w:rPr>
        <w:t>n oppervlakte (uitgestrektheid).</w:t>
      </w:r>
    </w:p>
    <w:p w14:paraId="7347E80F" w14:textId="77777777" w:rsidR="00C673F8" w:rsidRPr="00CD4718" w:rsidRDefault="00C673F8" w:rsidP="00C673F8">
      <w:pPr>
        <w:rPr>
          <w:rFonts w:eastAsia="Tahoma" w:cstheme="minorHAnsi"/>
          <w:sz w:val="20"/>
          <w:szCs w:val="20"/>
        </w:rPr>
      </w:pPr>
    </w:p>
    <w:p w14:paraId="289E784B" w14:textId="77777777" w:rsidR="00C673F8" w:rsidRPr="00CD4718" w:rsidRDefault="00C673F8" w:rsidP="00C673F8">
      <w:pPr>
        <w:rPr>
          <w:rFonts w:eastAsia="Tahoma" w:cstheme="minorHAnsi"/>
          <w:b/>
          <w:sz w:val="20"/>
          <w:szCs w:val="20"/>
        </w:rPr>
      </w:pPr>
      <w:r w:rsidRPr="00CD4718">
        <w:rPr>
          <w:rFonts w:eastAsia="Tahoma" w:cstheme="minorHAnsi"/>
          <w:b/>
          <w:sz w:val="20"/>
          <w:szCs w:val="20"/>
        </w:rPr>
        <w:t>Waar moet je alvast rekening mee houden?</w:t>
      </w:r>
    </w:p>
    <w:p w14:paraId="62799E00" w14:textId="77777777" w:rsidR="00C673F8" w:rsidRPr="00CD4718" w:rsidRDefault="00C673F8" w:rsidP="00C673F8">
      <w:pPr>
        <w:rPr>
          <w:rFonts w:eastAsia="Helvetica Neue" w:cstheme="minorHAnsi"/>
          <w:color w:val="000000"/>
          <w:sz w:val="20"/>
          <w:szCs w:val="20"/>
        </w:rPr>
      </w:pPr>
      <w:r w:rsidRPr="00CD4718">
        <w:rPr>
          <w:rFonts w:eastAsia="Tahoma" w:cstheme="minorHAnsi"/>
          <w:color w:val="000000"/>
          <w:sz w:val="20"/>
          <w:szCs w:val="20"/>
        </w:rPr>
        <w:t xml:space="preserve">Op 1 oktober </w:t>
      </w:r>
      <w:r w:rsidRPr="00CD4718">
        <w:rPr>
          <w:rFonts w:eastAsia="Tahoma" w:cstheme="minorHAnsi"/>
          <w:sz w:val="20"/>
          <w:szCs w:val="20"/>
        </w:rPr>
        <w:t>ontvangen</w:t>
      </w:r>
      <w:r w:rsidRPr="00CD4718">
        <w:rPr>
          <w:rFonts w:eastAsia="Tahoma" w:cstheme="minorHAnsi"/>
          <w:color w:val="000000"/>
          <w:sz w:val="20"/>
          <w:szCs w:val="20"/>
        </w:rPr>
        <w:t xml:space="preserve"> alle partijen bericht over het meedoen als inspiratieregio/gemeente. Op 31 oktober vindt de kick-off bijeenkomst plaats. Details hierover volgen nog. Het is belangrijk dat inspiratieregio’s/gemeenten met deze datum rekening houden in hun agenda zodat ze zichzelf op die dag kunnen presenteren.</w:t>
      </w:r>
    </w:p>
    <w:p w14:paraId="6EAF4E26" w14:textId="524FF6C3" w:rsidR="00C673F8" w:rsidRPr="00CD4718" w:rsidRDefault="0030012F" w:rsidP="00C673F8">
      <w:pPr>
        <w:rPr>
          <w:rFonts w:eastAsia="Tahoma" w:cstheme="minorHAnsi"/>
          <w:b/>
          <w:sz w:val="20"/>
          <w:szCs w:val="20"/>
        </w:rPr>
      </w:pPr>
      <w:r>
        <w:rPr>
          <w:rFonts w:eastAsia="Tahoma" w:cstheme="minorHAnsi"/>
          <w:b/>
          <w:sz w:val="20"/>
          <w:szCs w:val="20"/>
        </w:rPr>
        <w:lastRenderedPageBreak/>
        <w:br/>
      </w:r>
      <w:r w:rsidR="00C673F8" w:rsidRPr="00CD4718">
        <w:rPr>
          <w:rFonts w:eastAsia="Tahoma" w:cstheme="minorHAnsi"/>
          <w:b/>
          <w:sz w:val="20"/>
          <w:szCs w:val="20"/>
        </w:rPr>
        <w:t>Wil je meedoen met het lerend netwerk, maar niet als inspiratieregio/gemeente?</w:t>
      </w:r>
    </w:p>
    <w:p w14:paraId="3A8168E0" w14:textId="76526740" w:rsidR="00C673F8" w:rsidRPr="00CD4718" w:rsidRDefault="00C673F8" w:rsidP="00C673F8">
      <w:pPr>
        <w:rPr>
          <w:rFonts w:eastAsia="Tahoma" w:cstheme="minorHAnsi"/>
          <w:sz w:val="20"/>
          <w:szCs w:val="20"/>
        </w:rPr>
      </w:pPr>
      <w:r w:rsidRPr="00CD4718">
        <w:rPr>
          <w:rFonts w:eastAsia="Tahoma" w:cstheme="minorHAnsi"/>
          <w:sz w:val="20"/>
          <w:szCs w:val="20"/>
        </w:rPr>
        <w:t xml:space="preserve">Laat het dan vooral weten en meld je aan als aandeelhouder. Mail naar </w:t>
      </w:r>
      <w:hyperlink r:id="rId7" w:history="1">
        <w:r w:rsidR="0030012F" w:rsidRPr="00512656">
          <w:rPr>
            <w:rStyle w:val="Hyperlink"/>
            <w:rFonts w:eastAsia="Tahoma" w:cstheme="minorHAnsi"/>
            <w:sz w:val="20"/>
            <w:szCs w:val="20"/>
          </w:rPr>
          <w:t>metandereogen@onderwijsjeugd.nl</w:t>
        </w:r>
      </w:hyperlink>
      <w:r w:rsidRPr="00CD4718">
        <w:rPr>
          <w:rFonts w:eastAsia="Tahoma" w:cstheme="minorHAnsi"/>
          <w:sz w:val="20"/>
          <w:szCs w:val="20"/>
        </w:rPr>
        <w:t xml:space="preserve">. </w:t>
      </w:r>
    </w:p>
    <w:p w14:paraId="11A12967" w14:textId="77777777" w:rsidR="00C673F8" w:rsidRPr="00CD4718" w:rsidRDefault="00C673F8" w:rsidP="00C673F8">
      <w:pPr>
        <w:rPr>
          <w:rFonts w:eastAsia="Tahoma" w:cstheme="minorHAnsi"/>
          <w:sz w:val="20"/>
          <w:szCs w:val="20"/>
        </w:rPr>
      </w:pPr>
      <w:bookmarkStart w:id="1" w:name="_gjdgxs" w:colFirst="0" w:colLast="0"/>
      <w:bookmarkEnd w:id="1"/>
      <w:r w:rsidRPr="00CD4718">
        <w:rPr>
          <w:rFonts w:eastAsia="Tahoma" w:cstheme="minorHAnsi"/>
          <w:sz w:val="20"/>
          <w:szCs w:val="20"/>
        </w:rPr>
        <w:t>We vragen je om aan te geven van welke organisatie je bent, wie je contactpersoon is, welk initiatief er ligt, hoe je wilt bijdragen aan het lerend netwerk en wat je nodig hebt van de aanpak.</w:t>
      </w:r>
    </w:p>
    <w:p w14:paraId="6EBE0797" w14:textId="60BA8210" w:rsidR="00C673F8" w:rsidRPr="00CD4718" w:rsidRDefault="0030012F" w:rsidP="00C673F8">
      <w:pPr>
        <w:rPr>
          <w:rFonts w:eastAsia="Tahoma" w:cstheme="minorHAnsi"/>
          <w:b/>
          <w:sz w:val="20"/>
          <w:szCs w:val="20"/>
        </w:rPr>
      </w:pPr>
      <w:r>
        <w:rPr>
          <w:rFonts w:eastAsia="Tahoma" w:cstheme="minorHAnsi"/>
          <w:b/>
          <w:sz w:val="20"/>
          <w:szCs w:val="20"/>
        </w:rPr>
        <w:br/>
      </w:r>
      <w:r w:rsidR="00C673F8" w:rsidRPr="00CD4718">
        <w:rPr>
          <w:rFonts w:eastAsia="Tahoma" w:cstheme="minorHAnsi"/>
          <w:b/>
          <w:sz w:val="20"/>
          <w:szCs w:val="20"/>
        </w:rPr>
        <w:t>Heb je vragen?</w:t>
      </w:r>
    </w:p>
    <w:p w14:paraId="0B362E62" w14:textId="1534D712" w:rsidR="00C673F8" w:rsidRDefault="00C673F8" w:rsidP="00C673F8">
      <w:pPr>
        <w:rPr>
          <w:rFonts w:eastAsia="Tahoma" w:cstheme="minorHAnsi"/>
          <w:sz w:val="20"/>
          <w:szCs w:val="20"/>
        </w:rPr>
      </w:pPr>
      <w:r w:rsidRPr="00CD4718">
        <w:rPr>
          <w:rFonts w:eastAsia="Tahoma" w:cstheme="minorHAnsi"/>
          <w:sz w:val="20"/>
          <w:szCs w:val="20"/>
        </w:rPr>
        <w:t xml:space="preserve">Neem gerust contact op. </w:t>
      </w:r>
      <w:r w:rsidR="0030012F" w:rsidRPr="00CD4718">
        <w:rPr>
          <w:rFonts w:eastAsia="Tahoma" w:cstheme="minorHAnsi"/>
          <w:sz w:val="20"/>
          <w:szCs w:val="20"/>
        </w:rPr>
        <w:t xml:space="preserve">Mail naar </w:t>
      </w:r>
      <w:hyperlink r:id="rId8" w:history="1">
        <w:r w:rsidR="0030012F" w:rsidRPr="00512656">
          <w:rPr>
            <w:rStyle w:val="Hyperlink"/>
            <w:rFonts w:eastAsia="Tahoma" w:cstheme="minorHAnsi"/>
            <w:sz w:val="20"/>
            <w:szCs w:val="20"/>
          </w:rPr>
          <w:t>metandereogen@onderwijsjeugd.nl</w:t>
        </w:r>
      </w:hyperlink>
      <w:r w:rsidR="0030012F" w:rsidRPr="00CD4718">
        <w:rPr>
          <w:rFonts w:eastAsia="Tahoma" w:cstheme="minorHAnsi"/>
          <w:sz w:val="20"/>
          <w:szCs w:val="20"/>
        </w:rPr>
        <w:t>.</w:t>
      </w:r>
    </w:p>
    <w:p w14:paraId="272B7B3F" w14:textId="4A23F215" w:rsidR="000F0DCB" w:rsidRDefault="000F0DCB" w:rsidP="00C673F8">
      <w:pPr>
        <w:rPr>
          <w:rFonts w:eastAsia="Tahoma" w:cstheme="minorHAnsi"/>
          <w:sz w:val="20"/>
          <w:szCs w:val="20"/>
        </w:rPr>
      </w:pPr>
    </w:p>
    <w:p w14:paraId="600AF36F" w14:textId="77777777" w:rsidR="000F0DCB" w:rsidRPr="00CD4718" w:rsidRDefault="000F0DCB" w:rsidP="00C673F8">
      <w:pPr>
        <w:rPr>
          <w:rFonts w:eastAsia="Tahoma" w:cstheme="minorHAnsi"/>
          <w:sz w:val="20"/>
          <w:szCs w:val="20"/>
        </w:rPr>
      </w:pPr>
    </w:p>
    <w:p w14:paraId="389E2943" w14:textId="31188862" w:rsidR="00C673F8" w:rsidRPr="000B79A5" w:rsidRDefault="00A40597" w:rsidP="00C673F8">
      <w:pPr>
        <w:rPr>
          <w:rFonts w:ascii="Tahoma" w:eastAsia="Tahoma" w:hAnsi="Tahoma" w:cs="Tahoma"/>
          <w:b/>
          <w:sz w:val="20"/>
          <w:szCs w:val="20"/>
        </w:rPr>
      </w:pPr>
      <w:r>
        <w:rPr>
          <w:rFonts w:ascii="Tahoma" w:eastAsia="Tahoma" w:hAnsi="Tahoma" w:cs="Tahoma"/>
          <w:b/>
          <w:sz w:val="20"/>
          <w:szCs w:val="20"/>
        </w:rPr>
        <w:t>-------------------------------------------------------------------</w:t>
      </w:r>
      <w:r w:rsidR="000F0DCB">
        <w:rPr>
          <w:rFonts w:ascii="Tahoma" w:eastAsia="Tahoma" w:hAnsi="Tahoma" w:cs="Tahoma"/>
          <w:b/>
          <w:sz w:val="20"/>
          <w:szCs w:val="20"/>
        </w:rPr>
        <w:t>--------------------------------------</w:t>
      </w:r>
    </w:p>
    <w:p w14:paraId="6A7CA95D" w14:textId="0F9AFBA9" w:rsidR="005F7AA3" w:rsidRPr="000F0DCB" w:rsidRDefault="005F7AA3" w:rsidP="005F7AA3">
      <w:pPr>
        <w:rPr>
          <w:b/>
          <w:sz w:val="18"/>
          <w:szCs w:val="18"/>
        </w:rPr>
      </w:pPr>
      <w:r w:rsidRPr="000F0DCB">
        <w:rPr>
          <w:b/>
          <w:sz w:val="18"/>
          <w:szCs w:val="18"/>
        </w:rPr>
        <w:t xml:space="preserve">De </w:t>
      </w:r>
      <w:r w:rsidR="000F0DCB">
        <w:rPr>
          <w:b/>
          <w:sz w:val="18"/>
          <w:szCs w:val="18"/>
        </w:rPr>
        <w:t>C</w:t>
      </w:r>
      <w:r w:rsidRPr="000F0DCB">
        <w:rPr>
          <w:b/>
          <w:sz w:val="18"/>
          <w:szCs w:val="18"/>
        </w:rPr>
        <w:t>oalitie Onderwijs Zorg Jeugd</w:t>
      </w:r>
      <w:r w:rsidR="000F0DCB">
        <w:rPr>
          <w:b/>
          <w:sz w:val="18"/>
          <w:szCs w:val="18"/>
        </w:rPr>
        <w:t xml:space="preserve"> </w:t>
      </w:r>
    </w:p>
    <w:p w14:paraId="4B7A4BC5" w14:textId="77777777" w:rsidR="005F7AA3" w:rsidRPr="000F0DCB" w:rsidRDefault="005F7AA3" w:rsidP="005F7AA3">
      <w:pPr>
        <w:rPr>
          <w:bCs/>
          <w:sz w:val="18"/>
          <w:szCs w:val="18"/>
        </w:rPr>
      </w:pPr>
      <w:r w:rsidRPr="000F0DCB">
        <w:rPr>
          <w:bCs/>
          <w:sz w:val="18"/>
          <w:szCs w:val="18"/>
        </w:rPr>
        <w:t xml:space="preserve">Alle kinderen verdienen optimale ontwikkelkansen, ongeacht hun zorgbehoeften, gedrag of beperkingen. Het moet gaan om de vraag ‘wat heeft dit kind nodig’? </w:t>
      </w:r>
    </w:p>
    <w:p w14:paraId="2DB9AF7E" w14:textId="23FB802D" w:rsidR="005F7AA3" w:rsidRPr="000F0DCB" w:rsidRDefault="005F7AA3" w:rsidP="005F7AA3">
      <w:pPr>
        <w:rPr>
          <w:bCs/>
          <w:sz w:val="18"/>
          <w:szCs w:val="18"/>
        </w:rPr>
      </w:pPr>
      <w:r w:rsidRPr="000F0DCB">
        <w:rPr>
          <w:bCs/>
          <w:sz w:val="18"/>
          <w:szCs w:val="18"/>
        </w:rPr>
        <w:t>Vanuit deze overtuiging wordt vanuit een brede coalitie van 21 landelijke partijen , waarin</w:t>
      </w:r>
      <w:r w:rsidR="007608D3" w:rsidRPr="000F0DCB">
        <w:rPr>
          <w:bCs/>
          <w:sz w:val="18"/>
          <w:szCs w:val="18"/>
        </w:rPr>
        <w:t xml:space="preserve"> </w:t>
      </w:r>
      <w:r w:rsidRPr="000F0DCB">
        <w:rPr>
          <w:bCs/>
          <w:sz w:val="18"/>
          <w:szCs w:val="18"/>
        </w:rPr>
        <w:t xml:space="preserve">jeugdhulp, onderwijs, kinderopvang en ouders vertegenwoordigd zijn, een gezamenlijk programma uitgevoerd dat gericht is op het verbeteren van de aansluiting tussen onderwijs, kinderopvang, jeugdhulp en -zorg. </w:t>
      </w:r>
    </w:p>
    <w:p w14:paraId="478E2FF7" w14:textId="0DBF6F2D" w:rsidR="005F7AA3" w:rsidRPr="000F0DCB" w:rsidRDefault="005F7AA3" w:rsidP="005F7AA3">
      <w:pPr>
        <w:rPr>
          <w:bCs/>
          <w:sz w:val="18"/>
          <w:szCs w:val="18"/>
        </w:rPr>
      </w:pPr>
      <w:r w:rsidRPr="000F0DCB">
        <w:rPr>
          <w:bCs/>
          <w:sz w:val="18"/>
          <w:szCs w:val="18"/>
        </w:rPr>
        <w:t>De uitwerking van twee adviezen uit het rapport “</w:t>
      </w:r>
      <w:r w:rsidR="000F0DCB">
        <w:rPr>
          <w:bCs/>
          <w:sz w:val="18"/>
          <w:szCs w:val="18"/>
        </w:rPr>
        <w:t>M</w:t>
      </w:r>
      <w:r w:rsidRPr="000F0DCB">
        <w:rPr>
          <w:bCs/>
          <w:sz w:val="18"/>
          <w:szCs w:val="18"/>
        </w:rPr>
        <w:t>ét andere ogen” staan centraal:</w:t>
      </w:r>
      <w:r w:rsidR="007608D3" w:rsidRPr="000F0DCB">
        <w:rPr>
          <w:bCs/>
          <w:sz w:val="18"/>
          <w:szCs w:val="18"/>
        </w:rPr>
        <w:t xml:space="preserve"> </w:t>
      </w:r>
      <w:r w:rsidRPr="000F0DCB">
        <w:rPr>
          <w:bCs/>
          <w:sz w:val="18"/>
          <w:szCs w:val="18"/>
        </w:rPr>
        <w:t>het ontwikkelen van interprofessionele samenwerking (in teams) op scholen en het maken van brede lokale afspraken over jeugd onder regie van de gemeente.</w:t>
      </w:r>
    </w:p>
    <w:p w14:paraId="34D3039A" w14:textId="39458BE3" w:rsidR="005F7AA3" w:rsidRPr="000F0DCB" w:rsidRDefault="005F7AA3" w:rsidP="005F7AA3">
      <w:pPr>
        <w:rPr>
          <w:bCs/>
          <w:sz w:val="18"/>
          <w:szCs w:val="18"/>
        </w:rPr>
      </w:pPr>
      <w:r w:rsidRPr="000F0DCB">
        <w:rPr>
          <w:bCs/>
          <w:sz w:val="18"/>
          <w:szCs w:val="18"/>
        </w:rPr>
        <w:t>Naast landelijke activiteiten gaat de coalitie vooral de ontwikkelingen in zogenoemde Inspiratieregio’s ondersteunen, waar de adviezen uit het rapport ‘Mét andere ogen’ in de praktijk worden gebracht.</w:t>
      </w:r>
      <w:r w:rsidR="007608D3" w:rsidRPr="000F0DCB">
        <w:rPr>
          <w:bCs/>
          <w:sz w:val="18"/>
          <w:szCs w:val="18"/>
        </w:rPr>
        <w:t xml:space="preserve"> </w:t>
      </w:r>
    </w:p>
    <w:p w14:paraId="1E3E01DD" w14:textId="77777777" w:rsidR="00F10E70" w:rsidRPr="000F0DCB" w:rsidRDefault="00F10E70">
      <w:pPr>
        <w:rPr>
          <w:bCs/>
          <w:sz w:val="18"/>
          <w:szCs w:val="18"/>
        </w:rPr>
      </w:pPr>
    </w:p>
    <w:sectPr w:rsidR="00F10E70" w:rsidRPr="000F0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Helvetica Neue">
    <w:altName w:val="A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39A"/>
    <w:multiLevelType w:val="hybridMultilevel"/>
    <w:tmpl w:val="D7603658"/>
    <w:lvl w:ilvl="0" w:tplc="A6081B26">
      <w:numFmt w:val="bullet"/>
      <w:lvlText w:val="-"/>
      <w:lvlJc w:val="left"/>
      <w:pPr>
        <w:ind w:left="720" w:hanging="360"/>
      </w:pPr>
      <w:rPr>
        <w:rFonts w:ascii="Tahoma" w:eastAsia="Tahoma" w:hAnsi="Tahoma" w:cs="Tahoma"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8204AF"/>
    <w:multiLevelType w:val="multilevel"/>
    <w:tmpl w:val="1F429E78"/>
    <w:lvl w:ilvl="0">
      <w:start w:val="1"/>
      <w:numFmt w:val="decimal"/>
      <w:lvlText w:val="%1."/>
      <w:lvlJc w:val="left"/>
      <w:pPr>
        <w:ind w:left="720" w:hanging="360"/>
      </w:pPr>
    </w:lvl>
    <w:lvl w:ilvl="1">
      <w:start w:val="1"/>
      <w:numFmt w:val="lowerLetter"/>
      <w:lvlText w:val="%2."/>
      <w:lvlJc w:val="left"/>
      <w:pPr>
        <w:ind w:left="644" w:hanging="360"/>
      </w:pPr>
      <w:rPr>
        <w:rFonts w:asciiTheme="minorHAnsi" w:eastAsia="Tahoma" w:hAnsiTheme="minorHAnsi" w:cstheme="minorHAns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E21176"/>
    <w:multiLevelType w:val="hybridMultilevel"/>
    <w:tmpl w:val="35AC7696"/>
    <w:lvl w:ilvl="0" w:tplc="8222E484">
      <w:numFmt w:val="bullet"/>
      <w:lvlText w:val="-"/>
      <w:lvlJc w:val="left"/>
      <w:pPr>
        <w:ind w:left="720" w:hanging="360"/>
      </w:pPr>
      <w:rPr>
        <w:rFonts w:ascii="Tahoma" w:eastAsia="Tahoma"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8F711D"/>
    <w:multiLevelType w:val="multilevel"/>
    <w:tmpl w:val="5FFCCB3C"/>
    <w:lvl w:ilvl="0">
      <w:numFmt w:val="bullet"/>
      <w:lvlText w:val="-"/>
      <w:lvlJc w:val="left"/>
      <w:pPr>
        <w:ind w:left="720" w:hanging="360"/>
      </w:pPr>
      <w:rPr>
        <w:rFonts w:ascii="Tahoma" w:eastAsia="Tahoma" w:hAnsi="Tahoma" w:cs="Tahoma"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E37F50"/>
    <w:multiLevelType w:val="multilevel"/>
    <w:tmpl w:val="00CE2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F8D4453"/>
    <w:multiLevelType w:val="multilevel"/>
    <w:tmpl w:val="B2887710"/>
    <w:lvl w:ilvl="0">
      <w:numFmt w:val="bullet"/>
      <w:lvlText w:val="-"/>
      <w:lvlJc w:val="left"/>
      <w:pPr>
        <w:ind w:left="1080" w:hanging="720"/>
      </w:pPr>
      <w:rPr>
        <w:rFonts w:ascii="Tahoma" w:eastAsia="Tahoma" w:hAnsi="Tahoma" w:cs="Tahoma"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36112D2"/>
    <w:multiLevelType w:val="multilevel"/>
    <w:tmpl w:val="7C00A772"/>
    <w:lvl w:ilvl="0">
      <w:start w:val="8"/>
      <w:numFmt w:val="bullet"/>
      <w:lvlText w:val="•"/>
      <w:lvlJc w:val="left"/>
      <w:pPr>
        <w:ind w:left="1080" w:hanging="72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E70"/>
    <w:rsid w:val="000B79A5"/>
    <w:rsid w:val="000F0DCB"/>
    <w:rsid w:val="00100203"/>
    <w:rsid w:val="0030012F"/>
    <w:rsid w:val="003F1E87"/>
    <w:rsid w:val="004E4D1B"/>
    <w:rsid w:val="005F7AA3"/>
    <w:rsid w:val="00702C4B"/>
    <w:rsid w:val="007608D3"/>
    <w:rsid w:val="00857F98"/>
    <w:rsid w:val="009D3F8C"/>
    <w:rsid w:val="00A40597"/>
    <w:rsid w:val="00A51E86"/>
    <w:rsid w:val="00AE15DB"/>
    <w:rsid w:val="00AF5566"/>
    <w:rsid w:val="00B55F3D"/>
    <w:rsid w:val="00B67E8E"/>
    <w:rsid w:val="00B76535"/>
    <w:rsid w:val="00C56B7E"/>
    <w:rsid w:val="00C673F8"/>
    <w:rsid w:val="00CD4718"/>
    <w:rsid w:val="00D62D72"/>
    <w:rsid w:val="00D957FB"/>
    <w:rsid w:val="00DF3AA2"/>
    <w:rsid w:val="00E82966"/>
    <w:rsid w:val="00E9128C"/>
    <w:rsid w:val="00F10E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91F5"/>
  <w15:chartTrackingRefBased/>
  <w15:docId w15:val="{74F3C02B-F1F6-4C0C-AA84-12856094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10E7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10E70"/>
    <w:rPr>
      <w:color w:val="0000FF"/>
      <w:u w:val="single"/>
    </w:rPr>
  </w:style>
  <w:style w:type="paragraph" w:styleId="Lijstalinea">
    <w:name w:val="List Paragraph"/>
    <w:basedOn w:val="Standaard"/>
    <w:uiPriority w:val="34"/>
    <w:qFormat/>
    <w:rsid w:val="00C56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andereogen@onderwijsjeugd.nl" TargetMode="External"/><Relationship Id="rId3" Type="http://schemas.openxmlformats.org/officeDocument/2006/relationships/settings" Target="settings.xml"/><Relationship Id="rId7" Type="http://schemas.openxmlformats.org/officeDocument/2006/relationships/hyperlink" Target="mailto:metandereogen@onderwijsjeug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tandereogen@onderwijsjeugd.nl" TargetMode="External"/><Relationship Id="rId5" Type="http://schemas.openxmlformats.org/officeDocument/2006/relationships/hyperlink" Target="https://www.maatschappelijkekinderopvang.nl/nieuws/met-andere-ogen-de-regios-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1181</Words>
  <Characters>6496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Schipperheijn (Brancheorganisatie Kinderopvang)</dc:creator>
  <cp:keywords/>
  <dc:description/>
  <cp:lastModifiedBy>Marjolein Lantinga</cp:lastModifiedBy>
  <cp:revision>15</cp:revision>
  <dcterms:created xsi:type="dcterms:W3CDTF">2019-07-04T14:15:00Z</dcterms:created>
  <dcterms:modified xsi:type="dcterms:W3CDTF">2019-07-05T09:49:00Z</dcterms:modified>
</cp:coreProperties>
</file>