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18" w:type="dxa"/>
        <w:tblLayout w:type="fixed"/>
        <w:tblLook w:val="0000" w:firstRow="0" w:lastRow="0" w:firstColumn="0" w:lastColumn="0" w:noHBand="0" w:noVBand="0"/>
      </w:tblPr>
      <w:tblGrid>
        <w:gridCol w:w="426"/>
        <w:gridCol w:w="2302"/>
        <w:gridCol w:w="1951"/>
        <w:gridCol w:w="1701"/>
        <w:gridCol w:w="3402"/>
      </w:tblGrid>
      <w:tr w:rsidR="00B36232" w14:paraId="4A6BC50C" w14:textId="77777777" w:rsidTr="00B36232">
        <w:trPr>
          <w:cantSplit/>
          <w:trHeight w:val="2127"/>
        </w:trPr>
        <w:tc>
          <w:tcPr>
            <w:tcW w:w="426" w:type="dxa"/>
          </w:tcPr>
          <w:p w14:paraId="7BB5BA8B" w14:textId="77777777" w:rsidR="00B36232" w:rsidRDefault="00B36232">
            <w:pPr>
              <w:pStyle w:val="Retourpijl"/>
            </w:pPr>
          </w:p>
          <w:p w14:paraId="05C24E0D" w14:textId="77777777" w:rsidR="00B36232" w:rsidRDefault="00B36232">
            <w:pPr>
              <w:pStyle w:val="Retourpijl"/>
            </w:pPr>
          </w:p>
          <w:p w14:paraId="0A38FD67" w14:textId="77777777" w:rsidR="00B36232" w:rsidRDefault="00B36232">
            <w:pPr>
              <w:pStyle w:val="Retourpijl"/>
            </w:pPr>
          </w:p>
          <w:p w14:paraId="475E0021" w14:textId="77777777" w:rsidR="00B36232" w:rsidRDefault="00B36232">
            <w:pPr>
              <w:pStyle w:val="Retourpijl"/>
            </w:pPr>
          </w:p>
          <w:p w14:paraId="7C37D62A" w14:textId="77777777" w:rsidR="00B36232" w:rsidRDefault="00B36232">
            <w:pPr>
              <w:pStyle w:val="Retourpijl"/>
            </w:pPr>
          </w:p>
          <w:p w14:paraId="052003D8" w14:textId="77777777" w:rsidR="00B36232" w:rsidRDefault="00B36232">
            <w:pPr>
              <w:pStyle w:val="Retourpijl"/>
            </w:pPr>
          </w:p>
          <w:p w14:paraId="38402F3D" w14:textId="77777777" w:rsidR="00B36232" w:rsidRDefault="00B36232">
            <w:pPr>
              <w:pStyle w:val="Punten"/>
              <w:spacing w:line="240" w:lineRule="auto"/>
              <w:rPr>
                <w:sz w:val="14"/>
              </w:rPr>
            </w:pPr>
          </w:p>
          <w:p w14:paraId="116112BA" w14:textId="77777777" w:rsidR="00B36232" w:rsidRDefault="00B36232">
            <w:pPr>
              <w:pStyle w:val="Retourpijl"/>
            </w:pPr>
            <w:r>
              <w:t></w:t>
            </w:r>
          </w:p>
          <w:p w14:paraId="3BEB695C" w14:textId="77777777" w:rsidR="00B36232" w:rsidRDefault="00B36232">
            <w:pPr>
              <w:pStyle w:val="Retourpijl"/>
            </w:pPr>
          </w:p>
        </w:tc>
        <w:tc>
          <w:tcPr>
            <w:tcW w:w="2302" w:type="dxa"/>
          </w:tcPr>
          <w:p w14:paraId="6BA885F1" w14:textId="77777777" w:rsidR="00B36232" w:rsidRDefault="00B36232">
            <w:pPr>
              <w:shd w:val="solid" w:color="FFFFFF" w:fill="FFFFFF"/>
              <w:tabs>
                <w:tab w:val="left" w:pos="993"/>
              </w:tabs>
              <w:rPr>
                <w:color w:val="FFFFFF"/>
                <w:sz w:val="15"/>
              </w:rPr>
            </w:pPr>
          </w:p>
          <w:p w14:paraId="3B2763BD" w14:textId="77777777" w:rsidR="00B36232" w:rsidRDefault="00B36232">
            <w:pPr>
              <w:shd w:val="solid" w:color="FFFFFF" w:fill="FFFFFF"/>
              <w:tabs>
                <w:tab w:val="left" w:pos="993"/>
              </w:tabs>
              <w:rPr>
                <w:color w:val="FFFFFF"/>
                <w:sz w:val="15"/>
              </w:rPr>
            </w:pPr>
          </w:p>
          <w:p w14:paraId="712A26CB" w14:textId="77777777" w:rsidR="00B36232" w:rsidRDefault="00B36232">
            <w:pPr>
              <w:shd w:val="solid" w:color="FFFFFF" w:fill="FFFFFF"/>
              <w:tabs>
                <w:tab w:val="left" w:pos="993"/>
              </w:tabs>
              <w:rPr>
                <w:color w:val="FFFFFF"/>
                <w:sz w:val="15"/>
              </w:rPr>
            </w:pPr>
          </w:p>
          <w:p w14:paraId="791F317A" w14:textId="77777777" w:rsidR="00B36232" w:rsidRDefault="00B36232">
            <w:pPr>
              <w:shd w:val="solid" w:color="FFFFFF" w:fill="FFFFFF"/>
              <w:tabs>
                <w:tab w:val="left" w:pos="993"/>
              </w:tabs>
              <w:rPr>
                <w:color w:val="FFFFFF"/>
                <w:sz w:val="15"/>
              </w:rPr>
            </w:pPr>
          </w:p>
          <w:p w14:paraId="3CBA1FB7" w14:textId="77777777" w:rsidR="00B36232" w:rsidRDefault="00B36232">
            <w:pPr>
              <w:shd w:val="solid" w:color="FFFFFF" w:fill="FFFFFF"/>
              <w:tabs>
                <w:tab w:val="left" w:pos="993"/>
              </w:tabs>
              <w:rPr>
                <w:color w:val="FFFFFF"/>
                <w:sz w:val="15"/>
              </w:rPr>
            </w:pPr>
          </w:p>
          <w:p w14:paraId="4B5F75D6" w14:textId="77777777" w:rsidR="00B36232" w:rsidRDefault="00B36232">
            <w:pPr>
              <w:shd w:val="solid" w:color="FFFFFF" w:fill="FFFFFF"/>
              <w:tabs>
                <w:tab w:val="left" w:pos="993"/>
              </w:tabs>
              <w:rPr>
                <w:color w:val="FFFFFF"/>
                <w:sz w:val="15"/>
              </w:rPr>
            </w:pPr>
            <w:r>
              <w:rPr>
                <w:color w:val="FFFFFF"/>
                <w:sz w:val="15"/>
              </w:rPr>
              <w:t>1</w:t>
            </w:r>
          </w:p>
          <w:p w14:paraId="28388216" w14:textId="77777777" w:rsidR="00B36232" w:rsidRDefault="00B36232">
            <w:pPr>
              <w:shd w:val="solid" w:color="FFFFFF" w:fill="FFFFFF"/>
              <w:tabs>
                <w:tab w:val="left" w:pos="993"/>
              </w:tabs>
              <w:spacing w:line="240" w:lineRule="auto"/>
              <w:rPr>
                <w:color w:val="FFFFFF"/>
                <w:sz w:val="15"/>
              </w:rPr>
            </w:pPr>
          </w:p>
          <w:p w14:paraId="645A23E3" w14:textId="3CC3C817" w:rsidR="00B36232" w:rsidRDefault="00B36232">
            <w:pPr>
              <w:pStyle w:val="Vastetekst"/>
            </w:pPr>
            <w:r>
              <w:rPr>
                <w:szCs w:val="15"/>
              </w:rPr>
              <w:t>Postbus 1254</w:t>
            </w:r>
          </w:p>
        </w:tc>
        <w:tc>
          <w:tcPr>
            <w:tcW w:w="3652" w:type="dxa"/>
            <w:gridSpan w:val="2"/>
          </w:tcPr>
          <w:p w14:paraId="74F5B4FA" w14:textId="5401CE74" w:rsidR="00B36232" w:rsidRDefault="00B36232">
            <w:pPr>
              <w:shd w:val="solid" w:color="FFFFFF" w:fill="FFFFFF"/>
              <w:tabs>
                <w:tab w:val="left" w:pos="993"/>
              </w:tabs>
              <w:rPr>
                <w:color w:val="FFFFFF"/>
                <w:sz w:val="15"/>
              </w:rPr>
            </w:pPr>
          </w:p>
          <w:p w14:paraId="112CCA2B" w14:textId="77777777" w:rsidR="00B36232" w:rsidRDefault="00B36232">
            <w:pPr>
              <w:rPr>
                <w:color w:val="FFFFFF"/>
                <w:sz w:val="15"/>
              </w:rPr>
            </w:pPr>
          </w:p>
          <w:p w14:paraId="7E548419" w14:textId="77777777" w:rsidR="00B36232" w:rsidRDefault="00B36232">
            <w:pPr>
              <w:rPr>
                <w:color w:val="FFFFFF"/>
                <w:sz w:val="15"/>
              </w:rPr>
            </w:pPr>
          </w:p>
          <w:p w14:paraId="0B5CA0EE" w14:textId="77777777" w:rsidR="00B36232" w:rsidRDefault="00B36232">
            <w:pPr>
              <w:rPr>
                <w:color w:val="FFFFFF"/>
                <w:sz w:val="15"/>
              </w:rPr>
            </w:pPr>
          </w:p>
          <w:p w14:paraId="7B968906" w14:textId="77777777" w:rsidR="00B36232" w:rsidRDefault="00B36232">
            <w:pPr>
              <w:rPr>
                <w:color w:val="FFFFFF"/>
                <w:sz w:val="15"/>
              </w:rPr>
            </w:pPr>
          </w:p>
          <w:p w14:paraId="59139EB8" w14:textId="77777777" w:rsidR="00B36232" w:rsidRDefault="00B36232">
            <w:pPr>
              <w:spacing w:line="240" w:lineRule="auto"/>
              <w:rPr>
                <w:color w:val="FFFFFF"/>
                <w:sz w:val="15"/>
              </w:rPr>
            </w:pPr>
          </w:p>
          <w:p w14:paraId="60BCD647" w14:textId="77777777" w:rsidR="00B36232" w:rsidRDefault="00B36232">
            <w:pPr>
              <w:rPr>
                <w:color w:val="FFFFFF"/>
                <w:sz w:val="15"/>
              </w:rPr>
            </w:pPr>
          </w:p>
          <w:p w14:paraId="47754F0A" w14:textId="4050B4D9" w:rsidR="00B36232" w:rsidRDefault="00B36232" w:rsidP="00E12AF7">
            <w:pPr>
              <w:pStyle w:val="Vastetekst"/>
              <w:rPr>
                <w:color w:val="FFFFFF"/>
              </w:rPr>
            </w:pPr>
            <w:r w:rsidRPr="007162DD">
              <w:rPr>
                <w:szCs w:val="15"/>
              </w:rPr>
              <w:t>7301 BM Apeldoorn</w:t>
            </w:r>
          </w:p>
        </w:tc>
        <w:tc>
          <w:tcPr>
            <w:tcW w:w="3402" w:type="dxa"/>
            <w:vMerge w:val="restart"/>
          </w:tcPr>
          <w:p w14:paraId="7A660606" w14:textId="77777777" w:rsidR="00B36232" w:rsidRDefault="00B36232">
            <w:pPr>
              <w:pStyle w:val="NaamEenheid"/>
            </w:pPr>
            <w:r>
              <w:t xml:space="preserve">Kantoor Utrecht </w:t>
            </w:r>
          </w:p>
          <w:p w14:paraId="37021AC0" w14:textId="28C86E99" w:rsidR="00B36232" w:rsidRDefault="00B36232">
            <w:pPr>
              <w:pStyle w:val="NaamEenheid"/>
            </w:pPr>
          </w:p>
          <w:p w14:paraId="66C91A47" w14:textId="77777777" w:rsidR="00B36232" w:rsidRDefault="00B36232">
            <w:pPr>
              <w:pStyle w:val="4punt"/>
              <w:rPr>
                <w:spacing w:val="0"/>
                <w:sz w:val="22"/>
              </w:rPr>
            </w:pPr>
          </w:p>
          <w:p w14:paraId="4C021086" w14:textId="77777777" w:rsidR="00B36232" w:rsidRDefault="00B36232">
            <w:pPr>
              <w:pStyle w:val="4punt"/>
              <w:rPr>
                <w:spacing w:val="0"/>
                <w:sz w:val="22"/>
              </w:rPr>
            </w:pPr>
          </w:p>
          <w:p w14:paraId="0640D2C1" w14:textId="77777777" w:rsidR="00B36232" w:rsidRDefault="00B36232">
            <w:pPr>
              <w:pStyle w:val="4punt"/>
              <w:rPr>
                <w:spacing w:val="0"/>
                <w:sz w:val="22"/>
              </w:rPr>
            </w:pPr>
          </w:p>
          <w:p w14:paraId="76D98AB2" w14:textId="34CDBB9A" w:rsidR="00B36232" w:rsidRDefault="00B36232" w:rsidP="00B36232">
            <w:pPr>
              <w:pStyle w:val="Vastetekst"/>
              <w:tabs>
                <w:tab w:val="left" w:pos="743"/>
              </w:tabs>
            </w:pPr>
            <w:r>
              <w:t>Telefoon</w:t>
            </w:r>
            <w:r w:rsidR="0074648D">
              <w:t>:</w:t>
            </w:r>
            <w:r>
              <w:tab/>
              <w:t>0800 - 022 70 65</w:t>
            </w:r>
          </w:p>
          <w:p w14:paraId="17D102C8" w14:textId="2BD146EE" w:rsidR="00B36232" w:rsidRDefault="00B36232" w:rsidP="00E646CD">
            <w:pPr>
              <w:pStyle w:val="Vastetekst"/>
            </w:pPr>
          </w:p>
          <w:p w14:paraId="509D61C7" w14:textId="77777777" w:rsidR="00B36232" w:rsidRDefault="00B36232" w:rsidP="00B36232">
            <w:pPr>
              <w:pStyle w:val="Vastetekst"/>
              <w:pBdr>
                <w:left w:val="single" w:sz="4" w:space="4" w:color="auto"/>
              </w:pBdr>
            </w:pPr>
            <w:r>
              <w:t>Datum</w:t>
            </w:r>
          </w:p>
          <w:p w14:paraId="5062E387" w14:textId="77777777" w:rsidR="00B36232" w:rsidRDefault="00B36232" w:rsidP="00B36232">
            <w:pPr>
              <w:pStyle w:val="Naw"/>
              <w:pBdr>
                <w:left w:val="single" w:sz="4" w:space="4" w:color="auto"/>
              </w:pBdr>
              <w:spacing w:line="240" w:lineRule="auto"/>
              <w:ind w:left="0"/>
            </w:pPr>
            <w:r>
              <w:rPr>
                <w:noProof/>
              </w:rPr>
              <w:fldChar w:fldCharType="begin"/>
            </w:r>
            <w:r>
              <w:rPr>
                <w:noProof/>
              </w:rPr>
              <w:instrText xml:space="preserve"> MERGEFIELD  DATUMBRIEF  \* MERGEFORMAT </w:instrText>
            </w:r>
            <w:r>
              <w:rPr>
                <w:noProof/>
              </w:rPr>
              <w:fldChar w:fldCharType="separate"/>
            </w:r>
            <w:r>
              <w:rPr>
                <w:noProof/>
              </w:rPr>
              <w:t>«DATUMBRIEF»</w:t>
            </w:r>
            <w:r>
              <w:rPr>
                <w:noProof/>
              </w:rPr>
              <w:fldChar w:fldCharType="end"/>
            </w:r>
          </w:p>
          <w:p w14:paraId="2D39AD24" w14:textId="77777777" w:rsidR="00B36232" w:rsidRDefault="00B36232"/>
          <w:p w14:paraId="18B411ED" w14:textId="77777777" w:rsidR="00B36232" w:rsidRDefault="00B36232">
            <w:pPr>
              <w:pStyle w:val="Vastetekst"/>
              <w:pBdr>
                <w:left w:val="single" w:sz="4" w:space="4" w:color="auto"/>
              </w:pBdr>
            </w:pPr>
            <w:r>
              <w:t>Uw kenmerk</w:t>
            </w:r>
          </w:p>
          <w:p w14:paraId="7AF38FE7" w14:textId="77777777" w:rsidR="00B36232" w:rsidRDefault="00B36232" w:rsidP="00B36232">
            <w:pPr>
              <w:pBdr>
                <w:left w:val="single" w:sz="4" w:space="4" w:color="auto"/>
              </w:pBdr>
            </w:pPr>
            <w:r>
              <w:rPr>
                <w:noProof/>
              </w:rPr>
              <w:fldChar w:fldCharType="begin"/>
            </w:r>
            <w:r>
              <w:rPr>
                <w:noProof/>
              </w:rPr>
              <w:instrText xml:space="preserve"> MERGEFIELD KOIID \* MERGEFORMAT </w:instrText>
            </w:r>
            <w:r>
              <w:rPr>
                <w:noProof/>
              </w:rPr>
              <w:fldChar w:fldCharType="separate"/>
            </w:r>
            <w:r>
              <w:rPr>
                <w:noProof/>
              </w:rPr>
              <w:t>«KOIID»</w:t>
            </w:r>
            <w:r>
              <w:rPr>
                <w:noProof/>
              </w:rPr>
              <w:fldChar w:fldCharType="end"/>
            </w:r>
          </w:p>
          <w:p w14:paraId="2A37BC22" w14:textId="77777777" w:rsidR="00B36232" w:rsidRDefault="00B36232"/>
          <w:p w14:paraId="37393AF8" w14:textId="77777777" w:rsidR="00B36232" w:rsidRDefault="00B36232">
            <w:pPr>
              <w:pStyle w:val="Vastetekst"/>
              <w:pBdr>
                <w:left w:val="single" w:sz="4" w:space="4" w:color="auto"/>
              </w:pBdr>
            </w:pPr>
            <w:r>
              <w:t>Kenmerk</w:t>
            </w:r>
          </w:p>
          <w:p w14:paraId="29981509" w14:textId="6C2E138D" w:rsidR="00B36232" w:rsidRDefault="00B36232" w:rsidP="008F2EA1">
            <w:pPr>
              <w:pBdr>
                <w:left w:val="single" w:sz="4" w:space="4" w:color="auto"/>
              </w:pBdr>
              <w:rPr>
                <w:sz w:val="15"/>
              </w:rPr>
            </w:pPr>
            <w:r>
              <w:t xml:space="preserve"> KOT VP21</w:t>
            </w:r>
            <w:r>
              <w:fldChar w:fldCharType="begin" w:fldLock="1"/>
            </w:r>
            <w:r>
              <w:instrText xml:space="preserve"> DOCPROPERTY "ffOnsKenmerk"  \* MERGEFORMAT </w:instrText>
            </w:r>
            <w:r>
              <w:fldChar w:fldCharType="end"/>
            </w:r>
          </w:p>
        </w:tc>
      </w:tr>
      <w:tr w:rsidR="00220E9F" w14:paraId="14D757C3" w14:textId="77777777" w:rsidTr="00E12AF7">
        <w:trPr>
          <w:gridBefore w:val="1"/>
          <w:wBefore w:w="426" w:type="dxa"/>
          <w:cantSplit/>
          <w:trHeight w:val="1376"/>
        </w:trPr>
        <w:tc>
          <w:tcPr>
            <w:tcW w:w="4253" w:type="dxa"/>
            <w:gridSpan w:val="2"/>
          </w:tcPr>
          <w:p w14:paraId="4D452E8E" w14:textId="77777777" w:rsidR="00B36232" w:rsidRPr="00F024FE" w:rsidRDefault="00B36232" w:rsidP="00B36232">
            <w:pPr>
              <w:rPr>
                <w:rFonts w:cs="Arial"/>
                <w:szCs w:val="19"/>
              </w:rPr>
            </w:pPr>
            <w:r w:rsidRPr="00F024FE">
              <w:rPr>
                <w:rStyle w:val="left"/>
                <w:rFonts w:cs="Arial"/>
                <w:color w:val="000000"/>
                <w:szCs w:val="19"/>
              </w:rPr>
              <w:t>«NAAM»</w:t>
            </w:r>
            <w:r w:rsidRPr="00F024FE">
              <w:rPr>
                <w:rFonts w:cs="Arial"/>
                <w:color w:val="000000"/>
                <w:szCs w:val="19"/>
              </w:rPr>
              <w:br/>
            </w:r>
            <w:r w:rsidRPr="00F024FE">
              <w:rPr>
                <w:rStyle w:val="left"/>
                <w:rFonts w:cs="Arial"/>
                <w:color w:val="000000"/>
                <w:szCs w:val="19"/>
              </w:rPr>
              <w:t>T.a.v. «CONTACT»</w:t>
            </w:r>
            <w:r w:rsidRPr="00F024FE">
              <w:rPr>
                <w:rFonts w:cs="Arial"/>
                <w:color w:val="000000"/>
                <w:szCs w:val="19"/>
              </w:rPr>
              <w:br/>
            </w:r>
            <w:r w:rsidRPr="00F024FE">
              <w:rPr>
                <w:rStyle w:val="left"/>
                <w:rFonts w:cs="Arial"/>
                <w:color w:val="000000"/>
                <w:szCs w:val="19"/>
              </w:rPr>
              <w:t>«ADRES»</w:t>
            </w:r>
            <w:r w:rsidRPr="00F024FE">
              <w:rPr>
                <w:rFonts w:cs="Arial"/>
                <w:color w:val="000000"/>
                <w:szCs w:val="19"/>
              </w:rPr>
              <w:br/>
            </w:r>
            <w:r w:rsidRPr="00F024FE">
              <w:rPr>
                <w:rStyle w:val="left"/>
                <w:rFonts w:cs="Arial"/>
                <w:color w:val="000000"/>
                <w:szCs w:val="19"/>
              </w:rPr>
              <w:t xml:space="preserve">«POSTCODE» «PLAATS» </w:t>
            </w:r>
          </w:p>
          <w:p w14:paraId="41EAA464" w14:textId="7644ED01" w:rsidR="00220E9F" w:rsidRDefault="00220E9F">
            <w:pPr>
              <w:pStyle w:val="Naw"/>
              <w:ind w:left="0"/>
            </w:pPr>
            <w:r>
              <w:fldChar w:fldCharType="begin" w:fldLock="1"/>
            </w:r>
            <w:r>
              <w:instrText xml:space="preserve"> DOCPROPERTY "ffPostPlaats"  \* MERGEFORMAT </w:instrText>
            </w:r>
            <w:r>
              <w:fldChar w:fldCharType="end"/>
            </w:r>
          </w:p>
        </w:tc>
        <w:tc>
          <w:tcPr>
            <w:tcW w:w="1701" w:type="dxa"/>
          </w:tcPr>
          <w:p w14:paraId="61B15ABB" w14:textId="77777777" w:rsidR="00220E9F" w:rsidRDefault="00220E9F">
            <w:pPr>
              <w:pStyle w:val="4punt"/>
            </w:pPr>
            <w:r>
              <w:t>.</w:t>
            </w:r>
          </w:p>
          <w:p w14:paraId="6BF29FEF" w14:textId="77777777" w:rsidR="00220E9F" w:rsidRDefault="00220E9F">
            <w:pPr>
              <w:pStyle w:val="4punt"/>
            </w:pPr>
            <w:r>
              <w:t>.</w:t>
            </w:r>
          </w:p>
          <w:p w14:paraId="55EE7228" w14:textId="77777777" w:rsidR="00220E9F" w:rsidRDefault="00220E9F">
            <w:pPr>
              <w:pStyle w:val="4punt"/>
            </w:pPr>
            <w:r>
              <w:t>.</w:t>
            </w:r>
          </w:p>
          <w:p w14:paraId="379E5CBF" w14:textId="77777777" w:rsidR="00220E9F" w:rsidRDefault="00220E9F">
            <w:pPr>
              <w:pStyle w:val="4punt"/>
            </w:pPr>
            <w:r>
              <w:t>.</w:t>
            </w:r>
          </w:p>
          <w:p w14:paraId="5158DAA9" w14:textId="77777777" w:rsidR="00220E9F" w:rsidRDefault="00220E9F">
            <w:pPr>
              <w:pStyle w:val="4punt"/>
            </w:pPr>
            <w:r>
              <w:t>.</w:t>
            </w:r>
          </w:p>
          <w:p w14:paraId="58C965FA" w14:textId="77777777" w:rsidR="00220E9F" w:rsidRDefault="00220E9F">
            <w:pPr>
              <w:pStyle w:val="4punt"/>
            </w:pPr>
            <w:r>
              <w:t>.</w:t>
            </w:r>
          </w:p>
          <w:p w14:paraId="415A06D4" w14:textId="77777777" w:rsidR="00220E9F" w:rsidRDefault="00220E9F">
            <w:pPr>
              <w:pStyle w:val="4punt"/>
            </w:pPr>
            <w:r>
              <w:t>.</w:t>
            </w:r>
          </w:p>
          <w:p w14:paraId="35C4D925" w14:textId="77777777" w:rsidR="00220E9F" w:rsidRDefault="00220E9F">
            <w:pPr>
              <w:pStyle w:val="4punt"/>
            </w:pPr>
            <w:r>
              <w:t>.</w:t>
            </w:r>
          </w:p>
          <w:p w14:paraId="5BCB2A05" w14:textId="77777777" w:rsidR="00220E9F" w:rsidRDefault="00220E9F">
            <w:pPr>
              <w:pStyle w:val="4punt"/>
            </w:pPr>
            <w:r>
              <w:t>.</w:t>
            </w:r>
          </w:p>
          <w:p w14:paraId="1C17E9E5" w14:textId="77777777" w:rsidR="00220E9F" w:rsidRDefault="00220E9F">
            <w:pPr>
              <w:pStyle w:val="4punt"/>
            </w:pPr>
            <w:r>
              <w:t>.</w:t>
            </w:r>
          </w:p>
          <w:p w14:paraId="5C74B521" w14:textId="77777777" w:rsidR="00220E9F" w:rsidRDefault="00220E9F">
            <w:pPr>
              <w:pStyle w:val="4punt"/>
            </w:pPr>
            <w:r>
              <w:t>.</w:t>
            </w:r>
          </w:p>
          <w:p w14:paraId="0455A303" w14:textId="77777777" w:rsidR="00220E9F" w:rsidRDefault="00220E9F">
            <w:pPr>
              <w:pStyle w:val="4punt"/>
            </w:pPr>
            <w:r>
              <w:t>.</w:t>
            </w:r>
          </w:p>
          <w:p w14:paraId="645B4C68" w14:textId="77777777" w:rsidR="00220E9F" w:rsidRDefault="00220E9F">
            <w:pPr>
              <w:pStyle w:val="4punt"/>
            </w:pPr>
            <w:r>
              <w:t>.</w:t>
            </w:r>
          </w:p>
        </w:tc>
        <w:tc>
          <w:tcPr>
            <w:tcW w:w="3402" w:type="dxa"/>
            <w:vMerge/>
          </w:tcPr>
          <w:p w14:paraId="1D8F12F7" w14:textId="77777777" w:rsidR="00220E9F" w:rsidRDefault="00220E9F">
            <w:pPr>
              <w:pBdr>
                <w:left w:val="single" w:sz="4" w:space="4" w:color="auto"/>
              </w:pBdr>
            </w:pPr>
          </w:p>
        </w:tc>
      </w:tr>
      <w:tr w:rsidR="00220E9F" w14:paraId="438A181C" w14:textId="77777777" w:rsidTr="00B36232">
        <w:trPr>
          <w:gridBefore w:val="1"/>
          <w:wBefore w:w="426" w:type="dxa"/>
          <w:cantSplit/>
          <w:trHeight w:val="608"/>
        </w:trPr>
        <w:tc>
          <w:tcPr>
            <w:tcW w:w="4253" w:type="dxa"/>
            <w:gridSpan w:val="2"/>
          </w:tcPr>
          <w:p w14:paraId="48CC1823" w14:textId="77777777" w:rsidR="00220E9F" w:rsidRDefault="00220E9F">
            <w:pPr>
              <w:tabs>
                <w:tab w:val="left" w:pos="142"/>
              </w:tabs>
            </w:pPr>
          </w:p>
          <w:p w14:paraId="244E9900" w14:textId="77777777" w:rsidR="008F2EA1" w:rsidRDefault="008F2EA1">
            <w:pPr>
              <w:tabs>
                <w:tab w:val="left" w:pos="142"/>
              </w:tabs>
            </w:pPr>
          </w:p>
        </w:tc>
        <w:tc>
          <w:tcPr>
            <w:tcW w:w="1701" w:type="dxa"/>
          </w:tcPr>
          <w:p w14:paraId="76506193" w14:textId="77777777" w:rsidR="00220E9F" w:rsidRDefault="00220E9F">
            <w:pPr>
              <w:tabs>
                <w:tab w:val="left" w:pos="142"/>
              </w:tabs>
            </w:pPr>
          </w:p>
        </w:tc>
        <w:tc>
          <w:tcPr>
            <w:tcW w:w="3402" w:type="dxa"/>
            <w:vMerge/>
          </w:tcPr>
          <w:p w14:paraId="04BC36AC" w14:textId="77777777" w:rsidR="00220E9F" w:rsidRDefault="00220E9F">
            <w:pPr>
              <w:tabs>
                <w:tab w:val="left" w:pos="142"/>
                <w:tab w:val="left" w:pos="1026"/>
              </w:tabs>
              <w:rPr>
                <w:sz w:val="15"/>
              </w:rPr>
            </w:pPr>
          </w:p>
        </w:tc>
      </w:tr>
      <w:tr w:rsidR="00220E9F" w14:paraId="58F283CF" w14:textId="77777777" w:rsidTr="00E12AF7">
        <w:trPr>
          <w:gridBefore w:val="1"/>
          <w:wBefore w:w="426" w:type="dxa"/>
          <w:cantSplit/>
          <w:trHeight w:val="542"/>
        </w:trPr>
        <w:tc>
          <w:tcPr>
            <w:tcW w:w="9356" w:type="dxa"/>
            <w:gridSpan w:val="4"/>
          </w:tcPr>
          <w:p w14:paraId="23CBC9C8" w14:textId="77777777" w:rsidR="00220E9F" w:rsidRDefault="00220E9F">
            <w:pPr>
              <w:pStyle w:val="Vastetekst"/>
              <w:pBdr>
                <w:left w:val="single" w:sz="4" w:space="4" w:color="auto"/>
              </w:pBdr>
            </w:pPr>
            <w:r>
              <w:t>Betreft</w:t>
            </w:r>
          </w:p>
          <w:p w14:paraId="5C08CECD" w14:textId="10B30C9B" w:rsidR="00220E9F" w:rsidRPr="00E12AF7" w:rsidRDefault="006952BD" w:rsidP="00EB3A7B">
            <w:pPr>
              <w:pStyle w:val="Vastetekst"/>
              <w:pBdr>
                <w:left w:val="single" w:sz="4" w:space="4" w:color="auto"/>
              </w:pBdr>
              <w:rPr>
                <w:sz w:val="19"/>
                <w:szCs w:val="19"/>
              </w:rPr>
            </w:pPr>
            <w:r>
              <w:rPr>
                <w:sz w:val="19"/>
                <w:szCs w:val="19"/>
              </w:rPr>
              <w:t>Maandelijks</w:t>
            </w:r>
            <w:r w:rsidR="00EB3A7B">
              <w:rPr>
                <w:sz w:val="19"/>
                <w:szCs w:val="19"/>
              </w:rPr>
              <w:t xml:space="preserve"> leveren van</w:t>
            </w:r>
            <w:r w:rsidR="00BA700D">
              <w:rPr>
                <w:sz w:val="19"/>
                <w:szCs w:val="19"/>
              </w:rPr>
              <w:t xml:space="preserve"> opvanggegevens en nieuws over ons </w:t>
            </w:r>
            <w:r w:rsidR="00096F90">
              <w:rPr>
                <w:sz w:val="19"/>
                <w:szCs w:val="19"/>
              </w:rPr>
              <w:t>verbetertraject</w:t>
            </w:r>
            <w:r w:rsidR="00220E9F" w:rsidRPr="00E12AF7">
              <w:rPr>
                <w:sz w:val="19"/>
                <w:szCs w:val="19"/>
              </w:rPr>
              <w:fldChar w:fldCharType="begin" w:fldLock="1"/>
            </w:r>
            <w:r w:rsidR="00220E9F" w:rsidRPr="00E12AF7">
              <w:rPr>
                <w:sz w:val="19"/>
                <w:szCs w:val="19"/>
              </w:rPr>
              <w:instrText xml:space="preserve"> DOCPROPERTY "ffBetreft"  \* MERGEFORMAT </w:instrText>
            </w:r>
            <w:r w:rsidR="00220E9F" w:rsidRPr="00E12AF7">
              <w:rPr>
                <w:sz w:val="19"/>
                <w:szCs w:val="19"/>
              </w:rPr>
              <w:fldChar w:fldCharType="end"/>
            </w:r>
          </w:p>
        </w:tc>
      </w:tr>
    </w:tbl>
    <w:p w14:paraId="6AB78745" w14:textId="77777777" w:rsidR="00220E9F" w:rsidRDefault="00220E9F" w:rsidP="00AD2C89">
      <w:pPr>
        <w:tabs>
          <w:tab w:val="left" w:pos="142"/>
        </w:tabs>
        <w:spacing w:before="120"/>
        <w:sectPr w:rsidR="00220E9F" w:rsidSect="00EE3612">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386" w:right="1463" w:bottom="567" w:left="1440" w:header="0" w:footer="170" w:gutter="0"/>
          <w:paperSrc w:first="15" w:other="15"/>
          <w:cols w:space="708"/>
          <w:titlePg/>
          <w:docGrid w:linePitch="258"/>
        </w:sectPr>
      </w:pPr>
    </w:p>
    <w:p w14:paraId="1DCD5190" w14:textId="558DDDAA" w:rsidR="00220E9F" w:rsidRPr="008F2EA1" w:rsidRDefault="006F3D5A" w:rsidP="00AD2C89">
      <w:pPr>
        <w:pStyle w:val="Geachte"/>
        <w:spacing w:before="120"/>
        <w:ind w:left="0" w:right="426"/>
        <w:rPr>
          <w:rFonts w:cs="Arial"/>
          <w:szCs w:val="19"/>
        </w:rPr>
      </w:pPr>
      <w:r w:rsidRPr="008F2EA1">
        <w:rPr>
          <w:rFonts w:cs="Arial"/>
          <w:szCs w:val="19"/>
        </w:rPr>
        <w:t>Beste men</w:t>
      </w:r>
      <w:r w:rsidR="00F727F0" w:rsidRPr="008F2EA1">
        <w:rPr>
          <w:rFonts w:cs="Arial"/>
          <w:szCs w:val="19"/>
        </w:rPr>
        <w:t>eer/mevrouw</w:t>
      </w:r>
      <w:r w:rsidR="00D536A3" w:rsidRPr="008F2EA1">
        <w:rPr>
          <w:rFonts w:cs="Arial"/>
          <w:szCs w:val="19"/>
        </w:rPr>
        <w:t>,</w:t>
      </w:r>
    </w:p>
    <w:p w14:paraId="1AE977FD" w14:textId="5E5786A0" w:rsidR="00BA700D" w:rsidRDefault="00BA700D" w:rsidP="006952BD">
      <w:pPr>
        <w:pStyle w:val="Geenafstand"/>
      </w:pPr>
      <w:r>
        <w:t xml:space="preserve">Zoals u waarschijnlijk weet, werken we samen met het </w:t>
      </w:r>
      <w:r>
        <w:rPr>
          <w:szCs w:val="19"/>
        </w:rPr>
        <w:t xml:space="preserve">ministerie van Sociale Zaken en Werkgelegenheid aan een </w:t>
      </w:r>
      <w:r w:rsidR="00096F90">
        <w:rPr>
          <w:szCs w:val="19"/>
        </w:rPr>
        <w:t>verbetertraject</w:t>
      </w:r>
      <w:r>
        <w:rPr>
          <w:szCs w:val="19"/>
        </w:rPr>
        <w:t xml:space="preserve"> voor de kinderopvangtoeslag. </w:t>
      </w:r>
      <w:r w:rsidR="00471DAA">
        <w:t xml:space="preserve">Met deze brief </w:t>
      </w:r>
      <w:r w:rsidR="00131FA1">
        <w:t xml:space="preserve">informeren we u </w:t>
      </w:r>
      <w:r w:rsidR="00471DAA">
        <w:t xml:space="preserve">over verschillende onderwerpen van het </w:t>
      </w:r>
      <w:r w:rsidR="00096F90">
        <w:t>verbetertraject</w:t>
      </w:r>
      <w:r w:rsidR="00471DAA">
        <w:t>. Het eerste deel van deze brief gaat over het maandelijks leveren van opvanggegevens in 2021</w:t>
      </w:r>
      <w:r w:rsidR="00735185">
        <w:t xml:space="preserve"> en de hulp die u </w:t>
      </w:r>
      <w:r w:rsidR="00806C65">
        <w:t>daa</w:t>
      </w:r>
      <w:r w:rsidR="00735185">
        <w:t>rbij kunt krijgen</w:t>
      </w:r>
      <w:r w:rsidR="00471DAA">
        <w:t xml:space="preserve">. </w:t>
      </w:r>
      <w:r w:rsidR="0014495D">
        <w:t>I</w:t>
      </w:r>
      <w:r w:rsidR="00471DAA">
        <w:t xml:space="preserve">n het tweede deel van deze brief leest u hoe het gaat met </w:t>
      </w:r>
      <w:r w:rsidR="00131FA1">
        <w:t xml:space="preserve">de andere </w:t>
      </w:r>
      <w:r w:rsidR="00471DAA">
        <w:t xml:space="preserve">verbeteringen voor de kinderopvangtoeslag. </w:t>
      </w:r>
      <w:r w:rsidR="0050757B">
        <w:t xml:space="preserve"> </w:t>
      </w:r>
    </w:p>
    <w:p w14:paraId="71671D02" w14:textId="77777777" w:rsidR="00DC18A5" w:rsidRDefault="00DC18A5" w:rsidP="006952BD">
      <w:pPr>
        <w:pStyle w:val="Geenafstand"/>
      </w:pPr>
    </w:p>
    <w:p w14:paraId="6A622329" w14:textId="5C2EF709" w:rsidR="0002366B" w:rsidRPr="0002366B" w:rsidRDefault="0050757B" w:rsidP="0050757B">
      <w:pPr>
        <w:pStyle w:val="Geenafstand"/>
        <w:rPr>
          <w:b/>
        </w:rPr>
      </w:pPr>
      <w:r w:rsidRPr="0050757B">
        <w:rPr>
          <w:b/>
        </w:rPr>
        <w:t>1.</w:t>
      </w:r>
      <w:r>
        <w:rPr>
          <w:b/>
        </w:rPr>
        <w:t xml:space="preserve"> </w:t>
      </w:r>
      <w:r w:rsidR="0002366B" w:rsidRPr="0002366B">
        <w:rPr>
          <w:b/>
        </w:rPr>
        <w:t>Maandelijks leveren van opvanggegevens in 2021</w:t>
      </w:r>
    </w:p>
    <w:p w14:paraId="41B9EFFB" w14:textId="565F6B3F" w:rsidR="006952BD" w:rsidRDefault="0050757B" w:rsidP="006952BD">
      <w:pPr>
        <w:pStyle w:val="Geenafstand"/>
      </w:pPr>
      <w:r>
        <w:t xml:space="preserve">Al bijna </w:t>
      </w:r>
      <w:r w:rsidR="0080171A">
        <w:t>85</w:t>
      </w:r>
      <w:r>
        <w:t>% van de kinderopvangorganisaties levert maandelijks opvanggegevens aan</w:t>
      </w:r>
      <w:r w:rsidR="00806C65">
        <w:t xml:space="preserve"> ons</w:t>
      </w:r>
      <w:r>
        <w:t xml:space="preserve">. </w:t>
      </w:r>
      <w:r w:rsidR="006952BD">
        <w:t xml:space="preserve">We vragen u ook in 2021 maandelijks </w:t>
      </w:r>
      <w:r w:rsidR="00131FA1">
        <w:t xml:space="preserve">deze </w:t>
      </w:r>
      <w:r w:rsidR="006952BD">
        <w:t xml:space="preserve">gegevens te leveren. Zo kunnen we onze dienstverlening aan ouders blijven verbeteren. Met uw actuele gegevens kunnen we signaleren of de gegevens afwijken van de aangevraagde toeslag. Hiermee zorgen we ervoor dat ouders op tijd een wijziging doorgeven en de toeslag krijgen waar ze recht op hebben. Levert u nog niet maandelijks opvanggegevens? Dan vragen wij u daar </w:t>
      </w:r>
      <w:r w:rsidR="00CF737B">
        <w:t>zo snel mogelijk</w:t>
      </w:r>
      <w:r w:rsidR="006952BD">
        <w:t xml:space="preserve"> mee te beginnen. </w:t>
      </w:r>
    </w:p>
    <w:p w14:paraId="000F3A76" w14:textId="6326A4ED" w:rsidR="006952BD" w:rsidRDefault="006952BD" w:rsidP="006952BD">
      <w:pPr>
        <w:pStyle w:val="Geenafstand"/>
      </w:pPr>
    </w:p>
    <w:p w14:paraId="2CA4AC88" w14:textId="2FC34245" w:rsidR="006952BD" w:rsidRDefault="006952BD" w:rsidP="006952BD">
      <w:pPr>
        <w:pStyle w:val="Geenafstand"/>
      </w:pPr>
      <w:r>
        <w:t xml:space="preserve">Het maandelijks leveren van opvanggegevens is nog niet verplicht. </w:t>
      </w:r>
      <w:r w:rsidR="006F6059">
        <w:t xml:space="preserve">Deze verplichting zal nog niet in 2021 </w:t>
      </w:r>
      <w:r w:rsidR="00806C65">
        <w:t>ingaan</w:t>
      </w:r>
      <w:r w:rsidR="007D0B3D">
        <w:t xml:space="preserve">, omdat dit in een wet </w:t>
      </w:r>
      <w:r w:rsidR="00054996">
        <w:t xml:space="preserve">geregeld </w:t>
      </w:r>
      <w:r w:rsidR="007D0B3D">
        <w:t>moet worden</w:t>
      </w:r>
      <w:r w:rsidR="006F6059">
        <w:t xml:space="preserve">. </w:t>
      </w:r>
      <w:r w:rsidR="00806C65">
        <w:t>We laten het u weten</w:t>
      </w:r>
      <w:r w:rsidR="006F6059">
        <w:t xml:space="preserve"> zodra bekend is wanneer het leveren wel verplicht is.</w:t>
      </w:r>
      <w:r w:rsidR="007D0B3D">
        <w:t xml:space="preserve"> Uit reacties die we hebben gekregen van branch</w:t>
      </w:r>
      <w:r w:rsidR="00454737">
        <w:t>e</w:t>
      </w:r>
      <w:r w:rsidR="007D0B3D">
        <w:t xml:space="preserve">organisaties </w:t>
      </w:r>
      <w:r w:rsidR="00454737">
        <w:t xml:space="preserve">en </w:t>
      </w:r>
      <w:r w:rsidR="000634B0">
        <w:t xml:space="preserve">kinderopvangorganisaties </w:t>
      </w:r>
      <w:r w:rsidR="007D0B3D">
        <w:t>blijkt dat veel van u doorgaan met het vrijwillig leveren van gegevens. Het is belangrijk dit te blijven doen</w:t>
      </w:r>
      <w:r w:rsidR="003F07B1">
        <w:t xml:space="preserve"> en enorm waardevol</w:t>
      </w:r>
      <w:r w:rsidR="00E5369A">
        <w:t xml:space="preserve">. Zo kunnen we er </w:t>
      </w:r>
      <w:r w:rsidR="007D0B3D">
        <w:t>samen voor zorgen dat ouders de juiste toeslag krijgen</w:t>
      </w:r>
      <w:r w:rsidR="003F07B1">
        <w:t xml:space="preserve"> en niet te maken krijgen met hoge terugbetalingen</w:t>
      </w:r>
      <w:r w:rsidR="007D0B3D">
        <w:t>.</w:t>
      </w:r>
      <w:r w:rsidR="00EE5443">
        <w:t xml:space="preserve"> En </w:t>
      </w:r>
      <w:r w:rsidR="00D67D0E">
        <w:t xml:space="preserve">zo kunt </w:t>
      </w:r>
      <w:r w:rsidR="00EE5443">
        <w:t>u meer ervaring op</w:t>
      </w:r>
      <w:r w:rsidR="00D67D0E">
        <w:t>doen</w:t>
      </w:r>
      <w:r w:rsidR="00EE5443">
        <w:t xml:space="preserve"> met het maandelijks leveren.</w:t>
      </w:r>
    </w:p>
    <w:p w14:paraId="5C920F4F" w14:textId="77777777" w:rsidR="0002366B" w:rsidRDefault="0002366B" w:rsidP="006952BD">
      <w:pPr>
        <w:pStyle w:val="Geenafstand"/>
      </w:pPr>
    </w:p>
    <w:p w14:paraId="6AF29871" w14:textId="77777777" w:rsidR="004E575A" w:rsidRPr="002655F0" w:rsidRDefault="006952BD" w:rsidP="006952BD">
      <w:pPr>
        <w:pStyle w:val="Geenafstand"/>
        <w:rPr>
          <w:i/>
        </w:rPr>
      </w:pPr>
      <w:r w:rsidRPr="002655F0">
        <w:rPr>
          <w:i/>
        </w:rPr>
        <w:t xml:space="preserve">Hebt u nog vragen over het leveren van maandelijkse opvanggegevens? </w:t>
      </w:r>
    </w:p>
    <w:p w14:paraId="259FF1C3" w14:textId="3C028852" w:rsidR="006952BD" w:rsidRDefault="006952BD" w:rsidP="006952BD">
      <w:pPr>
        <w:pStyle w:val="Geenafstand"/>
        <w:rPr>
          <w:szCs w:val="19"/>
        </w:rPr>
      </w:pPr>
      <w:r>
        <w:t>Dan kunt u natuurlijk contact met ons opnemen. W</w:t>
      </w:r>
      <w:r w:rsidR="006001EE">
        <w:t>e</w:t>
      </w:r>
      <w:r>
        <w:t xml:space="preserve"> helpen u graag verder. Bel </w:t>
      </w:r>
      <w:r w:rsidR="006001EE">
        <w:t xml:space="preserve">naar </w:t>
      </w:r>
      <w:r>
        <w:t xml:space="preserve">0800 - 022 70 65, bereikbaar van maandag tot en met vrijdag van 9:00 tot 16:00 uur. Of stuur een e-mail naar </w:t>
      </w:r>
      <w:hyperlink r:id="rId14" w:history="1">
        <w:r w:rsidRPr="000064E1">
          <w:rPr>
            <w:rStyle w:val="Hyperlink"/>
            <w:color w:val="000000" w:themeColor="text1"/>
            <w:u w:val="none"/>
          </w:rPr>
          <w:t>gegevensuitwisseling@belastingdienst.nl</w:t>
        </w:r>
      </w:hyperlink>
      <w:r w:rsidRPr="003823C3">
        <w:rPr>
          <w:rStyle w:val="Hyperlink"/>
          <w:u w:val="none"/>
        </w:rPr>
        <w:t>.</w:t>
      </w:r>
      <w:r>
        <w:t xml:space="preserve"> Vermeld daarbij het kenmerk van uw organisatie.</w:t>
      </w:r>
    </w:p>
    <w:p w14:paraId="040A84B5" w14:textId="77777777" w:rsidR="006952BD" w:rsidRDefault="006952BD" w:rsidP="008F2EA1">
      <w:pPr>
        <w:pStyle w:val="Geenafstand"/>
        <w:rPr>
          <w:szCs w:val="19"/>
        </w:rPr>
      </w:pPr>
    </w:p>
    <w:p w14:paraId="3A1EAD94" w14:textId="77777777" w:rsidR="00365639" w:rsidRPr="00334145" w:rsidRDefault="00365639" w:rsidP="00365639">
      <w:pPr>
        <w:pStyle w:val="Geenafstand"/>
        <w:rPr>
          <w:i/>
        </w:rPr>
      </w:pPr>
      <w:r w:rsidRPr="00334145">
        <w:rPr>
          <w:i/>
        </w:rPr>
        <w:t>Hulp van het Waarborgfonds</w:t>
      </w:r>
    </w:p>
    <w:p w14:paraId="45F5E793" w14:textId="77777777" w:rsidR="00365639" w:rsidRDefault="00365639" w:rsidP="00365639">
      <w:pPr>
        <w:spacing w:line="240" w:lineRule="auto"/>
      </w:pPr>
      <w:r>
        <w:t>Voor het maandelijks leveren van opvanggegevens zijn misschien aanpassingen in uw administratie nodig. Het Waarborgfonds &amp; Kenniscentrum Kinderopvang helpt u hier graag bij. E</w:t>
      </w:r>
      <w:r w:rsidRPr="008E6CBB">
        <w:t xml:space="preserve">en expert </w:t>
      </w:r>
      <w:r>
        <w:t xml:space="preserve">kan met u kijken naar uw bestaande administratie en u tips geven. </w:t>
      </w:r>
    </w:p>
    <w:p w14:paraId="05C1BFF5" w14:textId="77777777" w:rsidR="00365639" w:rsidRDefault="00365639" w:rsidP="00365639"/>
    <w:p w14:paraId="74EDCD67" w14:textId="77777777" w:rsidR="00365639" w:rsidRDefault="00365639" w:rsidP="00365639">
      <w:pPr>
        <w:widowControl/>
        <w:spacing w:line="240" w:lineRule="auto"/>
        <w:rPr>
          <w:szCs w:val="19"/>
        </w:rPr>
      </w:pPr>
      <w:r>
        <w:t xml:space="preserve">Het Waarborgfonds kan in verschillende situaties helpen uw opvanggegevens op een eenvoudige wijze maandelijks aan te leveren. Neem hiervoor contact op via 085 - 130 56 83 of stuur een mail naar </w:t>
      </w:r>
      <w:hyperlink r:id="rId15" w:history="1">
        <w:r w:rsidRPr="00925267">
          <w:rPr>
            <w:rStyle w:val="Hyperlink"/>
            <w:color w:val="000000" w:themeColor="text1"/>
            <w:u w:val="none"/>
          </w:rPr>
          <w:t>info@waarborgfondskinderopvang.nl</w:t>
        </w:r>
      </w:hyperlink>
      <w:r>
        <w:t>. Het Waarborgfonds maakt graag met u een afspraak om te bespreken welke ondersteuning het beste bij u past.</w:t>
      </w:r>
    </w:p>
    <w:p w14:paraId="52AF6675" w14:textId="5905E7ED" w:rsidR="0013581F" w:rsidRDefault="0013581F">
      <w:pPr>
        <w:widowControl/>
        <w:spacing w:line="240" w:lineRule="auto"/>
        <w:rPr>
          <w:b/>
          <w:szCs w:val="19"/>
        </w:rPr>
      </w:pPr>
      <w:r>
        <w:rPr>
          <w:b/>
          <w:szCs w:val="19"/>
        </w:rPr>
        <w:br w:type="page"/>
      </w:r>
    </w:p>
    <w:p w14:paraId="0416E682" w14:textId="2DFA7477" w:rsidR="00F40668" w:rsidRPr="003755B2" w:rsidRDefault="00F40668" w:rsidP="00AD2C89">
      <w:pPr>
        <w:widowControl/>
        <w:spacing w:line="240" w:lineRule="auto"/>
        <w:rPr>
          <w:b/>
          <w:szCs w:val="19"/>
        </w:rPr>
      </w:pPr>
      <w:r w:rsidRPr="003755B2">
        <w:rPr>
          <w:b/>
          <w:szCs w:val="19"/>
        </w:rPr>
        <w:lastRenderedPageBreak/>
        <w:t>2. Nieuws over onze verbeteringen voor de kinderopvangtoeslag</w:t>
      </w:r>
    </w:p>
    <w:p w14:paraId="05E52802" w14:textId="71262958" w:rsidR="00F40668" w:rsidRDefault="00131FA1" w:rsidP="00F40668">
      <w:pPr>
        <w:widowControl/>
        <w:spacing w:line="240" w:lineRule="auto"/>
        <w:rPr>
          <w:b/>
        </w:rPr>
      </w:pPr>
      <w:r>
        <w:rPr>
          <w:szCs w:val="19"/>
        </w:rPr>
        <w:t xml:space="preserve">Het maandelijks leveren van opvanggegevens is onderdeel van het verbetertraject voor de kinderopvangtoeslag. Met het verbetertraject willen we ervoor zorgen dat ouders de toeslag krijgen waar ze recht op hebben. Niet te veel en niet te weinig. Inmiddels hebben we verschillende verbeteringen doorgevoerd. Dit gebeurt in nauwe samenwerking met </w:t>
      </w:r>
      <w:r w:rsidRPr="001326FB">
        <w:rPr>
          <w:szCs w:val="19"/>
        </w:rPr>
        <w:t xml:space="preserve">brancheorganisaties voor de kinderopvang, </w:t>
      </w:r>
      <w:r>
        <w:rPr>
          <w:szCs w:val="19"/>
        </w:rPr>
        <w:t xml:space="preserve">met </w:t>
      </w:r>
      <w:r w:rsidR="008C22B6">
        <w:rPr>
          <w:szCs w:val="19"/>
        </w:rPr>
        <w:t>de Belangenvereniging van Ouders in de Kinderopvang (</w:t>
      </w:r>
      <w:proofErr w:type="spellStart"/>
      <w:r w:rsidRPr="001326FB">
        <w:rPr>
          <w:szCs w:val="19"/>
        </w:rPr>
        <w:t>BOinK</w:t>
      </w:r>
      <w:proofErr w:type="spellEnd"/>
      <w:r w:rsidR="008C22B6">
        <w:rPr>
          <w:szCs w:val="19"/>
        </w:rPr>
        <w:t>)</w:t>
      </w:r>
      <w:r w:rsidRPr="001326FB">
        <w:rPr>
          <w:szCs w:val="19"/>
        </w:rPr>
        <w:t xml:space="preserve">, </w:t>
      </w:r>
      <w:r>
        <w:rPr>
          <w:szCs w:val="19"/>
        </w:rPr>
        <w:t xml:space="preserve">met </w:t>
      </w:r>
      <w:r w:rsidR="008C22B6">
        <w:rPr>
          <w:szCs w:val="19"/>
        </w:rPr>
        <w:t xml:space="preserve">de </w:t>
      </w:r>
      <w:r w:rsidR="003F07B1">
        <w:rPr>
          <w:szCs w:val="19"/>
        </w:rPr>
        <w:t>stichting</w:t>
      </w:r>
      <w:r w:rsidRPr="001326FB">
        <w:rPr>
          <w:szCs w:val="19"/>
        </w:rPr>
        <w:t xml:space="preserve"> Voor Werkende Ouders en met u, de kinderopvangorganisaties zelf.</w:t>
      </w:r>
      <w:r>
        <w:rPr>
          <w:szCs w:val="19"/>
        </w:rPr>
        <w:t xml:space="preserve"> </w:t>
      </w:r>
      <w:r w:rsidR="003A62A2">
        <w:rPr>
          <w:szCs w:val="19"/>
        </w:rPr>
        <w:t>We geven u graag</w:t>
      </w:r>
      <w:r w:rsidR="00632891">
        <w:rPr>
          <w:szCs w:val="19"/>
        </w:rPr>
        <w:t xml:space="preserve"> </w:t>
      </w:r>
      <w:r w:rsidR="00F40668">
        <w:rPr>
          <w:szCs w:val="19"/>
        </w:rPr>
        <w:t xml:space="preserve">een update over de andere onderdelen van het </w:t>
      </w:r>
      <w:r w:rsidR="00096F90">
        <w:rPr>
          <w:szCs w:val="19"/>
        </w:rPr>
        <w:t>verbetertraject</w:t>
      </w:r>
      <w:r w:rsidR="00F40668">
        <w:rPr>
          <w:szCs w:val="19"/>
        </w:rPr>
        <w:t>.</w:t>
      </w:r>
    </w:p>
    <w:p w14:paraId="55B2DCF3" w14:textId="77777777" w:rsidR="00EB3A7B" w:rsidRDefault="00EB3A7B" w:rsidP="008F2EA1">
      <w:pPr>
        <w:pStyle w:val="Geenafstand"/>
      </w:pPr>
    </w:p>
    <w:p w14:paraId="7CF8C503" w14:textId="50D8A532" w:rsidR="008F2EA1" w:rsidRPr="00E2123D" w:rsidRDefault="008F2EA1" w:rsidP="008F2EA1">
      <w:pPr>
        <w:autoSpaceDE w:val="0"/>
        <w:autoSpaceDN w:val="0"/>
        <w:adjustRightInd w:val="0"/>
        <w:spacing w:line="240" w:lineRule="auto"/>
        <w:rPr>
          <w:rFonts w:cs="Helv"/>
          <w:b/>
          <w:bCs/>
          <w:szCs w:val="18"/>
        </w:rPr>
      </w:pPr>
      <w:r w:rsidRPr="00E2123D">
        <w:rPr>
          <w:rFonts w:cs="Helv"/>
          <w:b/>
          <w:bCs/>
          <w:szCs w:val="18"/>
        </w:rPr>
        <w:t>Het maandeli</w:t>
      </w:r>
      <w:r>
        <w:rPr>
          <w:rFonts w:cs="Helv"/>
          <w:b/>
          <w:bCs/>
          <w:szCs w:val="18"/>
        </w:rPr>
        <w:t xml:space="preserve">jks attenderen van ouders </w:t>
      </w:r>
      <w:r w:rsidR="0014495D">
        <w:rPr>
          <w:rFonts w:cs="Helv"/>
          <w:b/>
          <w:bCs/>
          <w:szCs w:val="18"/>
        </w:rPr>
        <w:t>is gestart</w:t>
      </w:r>
    </w:p>
    <w:p w14:paraId="5B5666B3" w14:textId="600D1AF0" w:rsidR="00925267" w:rsidRDefault="008F2EA1" w:rsidP="008F2EA1">
      <w:pPr>
        <w:pStyle w:val="Geenafstand"/>
      </w:pPr>
      <w:r w:rsidRPr="00873AF8">
        <w:t xml:space="preserve">Bijna 9.000 ouders </w:t>
      </w:r>
      <w:r w:rsidR="00925267" w:rsidRPr="00873AF8">
        <w:t xml:space="preserve">kregen </w:t>
      </w:r>
      <w:r w:rsidRPr="00873AF8">
        <w:t xml:space="preserve">eind januari </w:t>
      </w:r>
      <w:r w:rsidR="00925267" w:rsidRPr="00873AF8">
        <w:t>een brief of een bericht in de app Kinderopvangtoeslag</w:t>
      </w:r>
      <w:r w:rsidR="001C2826">
        <w:t xml:space="preserve"> van ons</w:t>
      </w:r>
      <w:r w:rsidR="00925267" w:rsidRPr="00873AF8">
        <w:t xml:space="preserve">. </w:t>
      </w:r>
      <w:r w:rsidR="00DE16BC">
        <w:t xml:space="preserve">We wezen ouders erop dat we een verschil zagen in de geleverde opvanggegevens van kinderopvangorganisaties en hun aanvraag kinderopvangtoeslag. </w:t>
      </w:r>
      <w:r w:rsidRPr="00873AF8">
        <w:t xml:space="preserve">We kunnen deze stap nu zetten omdat inmiddels zo’n </w:t>
      </w:r>
      <w:r w:rsidR="00A91DE4">
        <w:t>85</w:t>
      </w:r>
      <w:r w:rsidRPr="00873AF8">
        <w:t>% van de kinderopvangorganisaties maandelijks opvanggegevens</w:t>
      </w:r>
      <w:r w:rsidRPr="003823C3">
        <w:t xml:space="preserve"> aanlevert. </w:t>
      </w:r>
    </w:p>
    <w:p w14:paraId="76B0E367" w14:textId="77777777" w:rsidR="00925267" w:rsidRDefault="00925267" w:rsidP="008F2EA1">
      <w:pPr>
        <w:pStyle w:val="Geenafstand"/>
      </w:pPr>
    </w:p>
    <w:p w14:paraId="71C240F3" w14:textId="5D09660A" w:rsidR="003823C3" w:rsidRDefault="00DE16BC" w:rsidP="00DE16BC">
      <w:pPr>
        <w:pStyle w:val="Geenafstand"/>
      </w:pPr>
      <w:r>
        <w:t xml:space="preserve">Op die manier kunnen we ouders al vroeg in 2021 wijzen op afwijkingen. Ze kunnen hun toeslag dan zelf aanpassen via Mijn toeslagen of via de app. </w:t>
      </w:r>
      <w:r w:rsidR="008F2EA1" w:rsidRPr="00925267">
        <w:t xml:space="preserve">Ouders zijn zich er niet altijd van bewust dat ze nu een ander aantal uren afnemen dan ze </w:t>
      </w:r>
      <w:r w:rsidR="00925267">
        <w:t xml:space="preserve">eerder </w:t>
      </w:r>
      <w:r w:rsidR="008F2EA1" w:rsidRPr="00925267">
        <w:t>hebben opgegeven</w:t>
      </w:r>
      <w:r>
        <w:t>. O</w:t>
      </w:r>
      <w:r w:rsidR="008F2EA1" w:rsidRPr="00925267">
        <w:t>f</w:t>
      </w:r>
      <w:r>
        <w:t xml:space="preserve"> ze</w:t>
      </w:r>
      <w:r w:rsidR="008F2EA1" w:rsidRPr="00925267">
        <w:t xml:space="preserve"> vergeten in alle drukte de wijziging door te geven. Met </w:t>
      </w:r>
      <w:r w:rsidR="00925267">
        <w:t xml:space="preserve">dit bericht </w:t>
      </w:r>
      <w:r w:rsidR="008F2EA1" w:rsidRPr="00925267">
        <w:t xml:space="preserve">helpen wij ouders hun toeslag aan te laten sluiten bij hun veranderde situatie. </w:t>
      </w:r>
    </w:p>
    <w:p w14:paraId="4442A456" w14:textId="77777777" w:rsidR="003823C3" w:rsidRDefault="003823C3" w:rsidP="008F2EA1">
      <w:pPr>
        <w:pStyle w:val="Geenafstand"/>
        <w:rPr>
          <w:rFonts w:cs="Helv"/>
          <w:b/>
          <w:szCs w:val="18"/>
        </w:rPr>
      </w:pPr>
    </w:p>
    <w:p w14:paraId="562A5EE4" w14:textId="77777777" w:rsidR="00CB3CE8" w:rsidRPr="00D46F39" w:rsidRDefault="00CB3CE8" w:rsidP="00CB3CE8">
      <w:pPr>
        <w:autoSpaceDE w:val="0"/>
        <w:autoSpaceDN w:val="0"/>
        <w:adjustRightInd w:val="0"/>
        <w:spacing w:line="240" w:lineRule="auto"/>
        <w:rPr>
          <w:rFonts w:cs="Arial"/>
          <w:b/>
          <w:bCs/>
          <w:color w:val="000000"/>
          <w:szCs w:val="19"/>
        </w:rPr>
      </w:pPr>
      <w:r w:rsidRPr="00D46F39">
        <w:rPr>
          <w:rFonts w:cs="Arial"/>
          <w:b/>
          <w:bCs/>
          <w:color w:val="000000"/>
          <w:szCs w:val="19"/>
        </w:rPr>
        <w:t xml:space="preserve">Contact met </w:t>
      </w:r>
      <w:r>
        <w:rPr>
          <w:rFonts w:cs="Arial"/>
          <w:b/>
          <w:bCs/>
          <w:color w:val="000000"/>
          <w:szCs w:val="19"/>
        </w:rPr>
        <w:t>een medewerker van Toeslagen</w:t>
      </w:r>
    </w:p>
    <w:p w14:paraId="32873D07" w14:textId="70312538" w:rsidR="00CB3CE8" w:rsidRPr="00D46F39" w:rsidRDefault="003F07B1" w:rsidP="00CB3CE8">
      <w:pPr>
        <w:autoSpaceDE w:val="0"/>
        <w:autoSpaceDN w:val="0"/>
        <w:adjustRightInd w:val="0"/>
        <w:spacing w:line="240" w:lineRule="auto"/>
        <w:rPr>
          <w:rFonts w:cs="Arial"/>
          <w:bCs/>
          <w:color w:val="000000"/>
          <w:szCs w:val="19"/>
        </w:rPr>
      </w:pPr>
      <w:r>
        <w:rPr>
          <w:rFonts w:cs="Arial"/>
          <w:bCs/>
          <w:color w:val="000000"/>
          <w:szCs w:val="19"/>
        </w:rPr>
        <w:t xml:space="preserve">Ook al levert u maandelijks gegevens aan, soms </w:t>
      </w:r>
      <w:r w:rsidR="00CB3CE8">
        <w:rPr>
          <w:rFonts w:cs="Arial"/>
          <w:bCs/>
          <w:color w:val="000000"/>
          <w:szCs w:val="19"/>
        </w:rPr>
        <w:t>kan</w:t>
      </w:r>
      <w:r w:rsidR="00CB3CE8" w:rsidRPr="00D46F39">
        <w:rPr>
          <w:rFonts w:cs="Arial"/>
          <w:bCs/>
          <w:color w:val="000000"/>
          <w:szCs w:val="19"/>
        </w:rPr>
        <w:t xml:space="preserve"> een </w:t>
      </w:r>
      <w:r w:rsidR="00CB3CE8">
        <w:rPr>
          <w:rFonts w:cs="Arial"/>
          <w:bCs/>
          <w:color w:val="000000"/>
          <w:szCs w:val="19"/>
        </w:rPr>
        <w:t>medewerker</w:t>
      </w:r>
      <w:r w:rsidR="00CB3CE8" w:rsidRPr="00D46F39">
        <w:rPr>
          <w:rFonts w:cs="Arial"/>
          <w:bCs/>
          <w:color w:val="000000"/>
          <w:szCs w:val="19"/>
        </w:rPr>
        <w:t xml:space="preserve"> van Toeslagen </w:t>
      </w:r>
      <w:r w:rsidR="00CB3CE8">
        <w:rPr>
          <w:rFonts w:cs="Arial"/>
          <w:bCs/>
          <w:color w:val="000000"/>
          <w:szCs w:val="19"/>
        </w:rPr>
        <w:t xml:space="preserve">telefonisch of via e-mail </w:t>
      </w:r>
      <w:r w:rsidR="00CB3CE8" w:rsidRPr="00D46F39">
        <w:rPr>
          <w:rFonts w:cs="Arial"/>
          <w:bCs/>
          <w:color w:val="000000"/>
          <w:szCs w:val="19"/>
        </w:rPr>
        <w:t>contact met u opne</w:t>
      </w:r>
      <w:r w:rsidR="00CB3CE8">
        <w:rPr>
          <w:rFonts w:cs="Arial"/>
          <w:bCs/>
          <w:color w:val="000000"/>
          <w:szCs w:val="19"/>
        </w:rPr>
        <w:t>men</w:t>
      </w:r>
      <w:r w:rsidR="00CB3CE8" w:rsidRPr="00D46F39">
        <w:rPr>
          <w:rFonts w:cs="Arial"/>
          <w:bCs/>
          <w:color w:val="000000"/>
          <w:szCs w:val="19"/>
        </w:rPr>
        <w:t xml:space="preserve">. Dit kan in de volgende </w:t>
      </w:r>
      <w:r w:rsidR="00CB3CE8">
        <w:rPr>
          <w:rFonts w:cs="Arial"/>
          <w:bCs/>
          <w:color w:val="000000"/>
          <w:szCs w:val="19"/>
        </w:rPr>
        <w:t>situaties gebeuren</w:t>
      </w:r>
      <w:r w:rsidR="00CB3CE8" w:rsidRPr="00D46F39">
        <w:rPr>
          <w:rFonts w:cs="Arial"/>
          <w:bCs/>
          <w:color w:val="000000"/>
          <w:szCs w:val="19"/>
        </w:rPr>
        <w:t>:</w:t>
      </w:r>
    </w:p>
    <w:p w14:paraId="093CF41D" w14:textId="77777777" w:rsidR="00CB3CE8" w:rsidRPr="00D46F39" w:rsidRDefault="00CB3CE8" w:rsidP="00CB3CE8">
      <w:pPr>
        <w:pStyle w:val="Lijstalinea"/>
        <w:widowControl/>
        <w:numPr>
          <w:ilvl w:val="0"/>
          <w:numId w:val="11"/>
        </w:numPr>
        <w:autoSpaceDE w:val="0"/>
        <w:autoSpaceDN w:val="0"/>
        <w:adjustRightInd w:val="0"/>
        <w:spacing w:line="240" w:lineRule="auto"/>
        <w:rPr>
          <w:rFonts w:cs="Arial"/>
          <w:bCs/>
          <w:color w:val="000000"/>
          <w:szCs w:val="19"/>
        </w:rPr>
      </w:pPr>
      <w:r>
        <w:rPr>
          <w:rFonts w:cs="Arial"/>
          <w:bCs/>
          <w:color w:val="000000"/>
          <w:szCs w:val="19"/>
        </w:rPr>
        <w:t xml:space="preserve">Als </w:t>
      </w:r>
      <w:r w:rsidRPr="00D46F39">
        <w:rPr>
          <w:rFonts w:cs="Arial"/>
          <w:bCs/>
          <w:color w:val="000000"/>
          <w:szCs w:val="19"/>
        </w:rPr>
        <w:t xml:space="preserve">er een grote afwijking te zien is tussen de aanvraag van de </w:t>
      </w:r>
      <w:r>
        <w:rPr>
          <w:rFonts w:cs="Arial"/>
          <w:bCs/>
          <w:color w:val="000000"/>
          <w:szCs w:val="19"/>
        </w:rPr>
        <w:t>ouder</w:t>
      </w:r>
      <w:r w:rsidRPr="00D46F39">
        <w:rPr>
          <w:rFonts w:cs="Arial"/>
          <w:bCs/>
          <w:color w:val="000000"/>
          <w:szCs w:val="19"/>
        </w:rPr>
        <w:t xml:space="preserve"> en de </w:t>
      </w:r>
      <w:r>
        <w:rPr>
          <w:rFonts w:cs="Arial"/>
          <w:bCs/>
          <w:color w:val="000000"/>
          <w:szCs w:val="19"/>
        </w:rPr>
        <w:t>gegevens die u aanlevert.</w:t>
      </w:r>
      <w:r w:rsidRPr="00D46F39">
        <w:rPr>
          <w:rFonts w:cs="Arial"/>
          <w:bCs/>
          <w:color w:val="000000"/>
          <w:szCs w:val="19"/>
        </w:rPr>
        <w:t xml:space="preserve"> </w:t>
      </w:r>
      <w:r>
        <w:rPr>
          <w:rFonts w:cs="Arial"/>
          <w:bCs/>
          <w:color w:val="000000"/>
          <w:szCs w:val="19"/>
        </w:rPr>
        <w:t xml:space="preserve">Misschien is er dan sprake van </w:t>
      </w:r>
      <w:r w:rsidRPr="00D46F39">
        <w:rPr>
          <w:rFonts w:cs="Arial"/>
          <w:bCs/>
          <w:color w:val="000000"/>
          <w:szCs w:val="19"/>
        </w:rPr>
        <w:t xml:space="preserve">een fout in de aangeleverde gegevens. </w:t>
      </w:r>
      <w:r>
        <w:rPr>
          <w:rFonts w:cs="Arial"/>
          <w:bCs/>
          <w:color w:val="000000"/>
          <w:szCs w:val="19"/>
        </w:rPr>
        <w:t>Om onnodige terugbetalingen te voorkomen, doen we een extra check.</w:t>
      </w:r>
    </w:p>
    <w:p w14:paraId="026DA35A" w14:textId="286DD2C7" w:rsidR="00CB3CE8" w:rsidRPr="00D46F39" w:rsidRDefault="00CB3CE8" w:rsidP="00CB3CE8">
      <w:pPr>
        <w:pStyle w:val="Lijstalinea"/>
        <w:widowControl/>
        <w:numPr>
          <w:ilvl w:val="0"/>
          <w:numId w:val="11"/>
        </w:numPr>
        <w:autoSpaceDE w:val="0"/>
        <w:autoSpaceDN w:val="0"/>
        <w:adjustRightInd w:val="0"/>
        <w:spacing w:line="240" w:lineRule="auto"/>
        <w:rPr>
          <w:rFonts w:cs="Arial"/>
          <w:bCs/>
          <w:color w:val="000000"/>
          <w:szCs w:val="19"/>
        </w:rPr>
      </w:pPr>
      <w:r>
        <w:rPr>
          <w:rFonts w:cs="Arial"/>
          <w:bCs/>
          <w:color w:val="000000"/>
          <w:szCs w:val="19"/>
        </w:rPr>
        <w:t xml:space="preserve">Als een ouder toeslag aanvraagt en </w:t>
      </w:r>
      <w:r w:rsidRPr="00D46F39">
        <w:rPr>
          <w:rFonts w:cs="Arial"/>
          <w:bCs/>
          <w:color w:val="000000"/>
          <w:szCs w:val="19"/>
        </w:rPr>
        <w:t>een ingangsdatum in de toekomst doorgeeft</w:t>
      </w:r>
      <w:r>
        <w:rPr>
          <w:rFonts w:cs="Arial"/>
          <w:bCs/>
          <w:color w:val="000000"/>
          <w:szCs w:val="19"/>
        </w:rPr>
        <w:t xml:space="preserve">. Dan </w:t>
      </w:r>
      <w:r w:rsidR="0025351D">
        <w:rPr>
          <w:rFonts w:cs="Arial"/>
          <w:bCs/>
          <w:color w:val="000000"/>
          <w:szCs w:val="19"/>
        </w:rPr>
        <w:t xml:space="preserve">kunnen wij </w:t>
      </w:r>
      <w:r>
        <w:rPr>
          <w:rFonts w:cs="Arial"/>
          <w:bCs/>
          <w:color w:val="000000"/>
          <w:szCs w:val="19"/>
        </w:rPr>
        <w:t>contact met u op</w:t>
      </w:r>
      <w:r w:rsidR="0025351D">
        <w:rPr>
          <w:rFonts w:cs="Arial"/>
          <w:bCs/>
          <w:color w:val="000000"/>
          <w:szCs w:val="19"/>
        </w:rPr>
        <w:t>nemen</w:t>
      </w:r>
      <w:r>
        <w:rPr>
          <w:rFonts w:cs="Arial"/>
          <w:bCs/>
          <w:color w:val="000000"/>
          <w:szCs w:val="19"/>
        </w:rPr>
        <w:t xml:space="preserve"> om er zeker van te zijn dat de ouder</w:t>
      </w:r>
      <w:r w:rsidRPr="00D46F39">
        <w:rPr>
          <w:rFonts w:cs="Arial"/>
          <w:bCs/>
          <w:color w:val="000000"/>
          <w:szCs w:val="19"/>
        </w:rPr>
        <w:t xml:space="preserve"> bij</w:t>
      </w:r>
      <w:r>
        <w:rPr>
          <w:rFonts w:cs="Arial"/>
          <w:bCs/>
          <w:color w:val="000000"/>
          <w:szCs w:val="19"/>
        </w:rPr>
        <w:t xml:space="preserve"> u bekend</w:t>
      </w:r>
      <w:r w:rsidRPr="00D46F39">
        <w:rPr>
          <w:rFonts w:cs="Arial"/>
          <w:bCs/>
          <w:color w:val="000000"/>
          <w:szCs w:val="19"/>
        </w:rPr>
        <w:t xml:space="preserve"> </w:t>
      </w:r>
      <w:r>
        <w:rPr>
          <w:rFonts w:cs="Arial"/>
          <w:bCs/>
          <w:color w:val="000000"/>
          <w:szCs w:val="19"/>
        </w:rPr>
        <w:t>is en opvang bij u gaat afnemen</w:t>
      </w:r>
      <w:r w:rsidRPr="00D46F39">
        <w:rPr>
          <w:rFonts w:cs="Arial"/>
          <w:bCs/>
          <w:color w:val="000000"/>
          <w:szCs w:val="19"/>
        </w:rPr>
        <w:t>.</w:t>
      </w:r>
    </w:p>
    <w:p w14:paraId="3ECBBEBB" w14:textId="10EBFCB0" w:rsidR="00CB3CE8" w:rsidRPr="00AD2C89" w:rsidRDefault="00CB3CE8" w:rsidP="008F2EA1">
      <w:pPr>
        <w:pStyle w:val="Geenafstand"/>
      </w:pPr>
      <w:r>
        <w:rPr>
          <w:rFonts w:cs="Arial"/>
          <w:bCs/>
          <w:color w:val="000000"/>
          <w:szCs w:val="19"/>
        </w:rPr>
        <w:t>We willen u alvast bedanken voor uw medewerking hieraan.</w:t>
      </w:r>
    </w:p>
    <w:p w14:paraId="2960D823" w14:textId="77777777" w:rsidR="00CB3CE8" w:rsidRDefault="00CB3CE8" w:rsidP="008F2EA1">
      <w:pPr>
        <w:pStyle w:val="Geenafstand"/>
        <w:rPr>
          <w:rFonts w:cs="Helv"/>
          <w:b/>
          <w:szCs w:val="18"/>
        </w:rPr>
      </w:pPr>
    </w:p>
    <w:p w14:paraId="52820F23" w14:textId="4C84B365" w:rsidR="008F2EA1" w:rsidRDefault="008F2EA1" w:rsidP="008F2EA1">
      <w:pPr>
        <w:pStyle w:val="Geenafstand"/>
        <w:rPr>
          <w:rFonts w:cs="Helv"/>
          <w:b/>
          <w:szCs w:val="18"/>
        </w:rPr>
      </w:pPr>
      <w:r w:rsidRPr="001138DA">
        <w:rPr>
          <w:rFonts w:cs="Helv"/>
          <w:b/>
          <w:szCs w:val="18"/>
        </w:rPr>
        <w:t>Persoonlijke begeleiding</w:t>
      </w:r>
      <w:r>
        <w:rPr>
          <w:rFonts w:cs="Helv"/>
          <w:b/>
          <w:szCs w:val="18"/>
        </w:rPr>
        <w:t xml:space="preserve"> </w:t>
      </w:r>
      <w:r w:rsidR="008D4192">
        <w:rPr>
          <w:rFonts w:cs="Helv"/>
          <w:b/>
          <w:szCs w:val="18"/>
        </w:rPr>
        <w:t xml:space="preserve">van </w:t>
      </w:r>
      <w:r>
        <w:rPr>
          <w:rFonts w:cs="Helv"/>
          <w:b/>
          <w:szCs w:val="18"/>
        </w:rPr>
        <w:t>ouders</w:t>
      </w:r>
    </w:p>
    <w:p w14:paraId="1DBD62AA" w14:textId="79326327" w:rsidR="008F2EA1" w:rsidRDefault="006001EE" w:rsidP="008F2EA1">
      <w:pPr>
        <w:pStyle w:val="Geenafstand"/>
      </w:pPr>
      <w:r>
        <w:rPr>
          <w:rFonts w:cs="Helv"/>
          <w:szCs w:val="18"/>
        </w:rPr>
        <w:t>We kunnen</w:t>
      </w:r>
      <w:r w:rsidR="00DE16BC">
        <w:rPr>
          <w:rFonts w:cs="Helv"/>
          <w:szCs w:val="18"/>
        </w:rPr>
        <w:t xml:space="preserve"> </w:t>
      </w:r>
      <w:r w:rsidR="008F2EA1">
        <w:rPr>
          <w:rFonts w:cs="Helv"/>
          <w:szCs w:val="18"/>
        </w:rPr>
        <w:t xml:space="preserve">ouders </w:t>
      </w:r>
      <w:r w:rsidR="00DE16BC">
        <w:rPr>
          <w:rFonts w:cs="Helv"/>
          <w:szCs w:val="18"/>
        </w:rPr>
        <w:t xml:space="preserve">helpen </w:t>
      </w:r>
      <w:r w:rsidR="008F2EA1">
        <w:rPr>
          <w:rFonts w:cs="Helv"/>
          <w:szCs w:val="18"/>
        </w:rPr>
        <w:t xml:space="preserve">met het op de juiste manier aanvragen en doorgeven van wijzigingen </w:t>
      </w:r>
      <w:r w:rsidR="00395569">
        <w:rPr>
          <w:rFonts w:cs="Helv"/>
          <w:szCs w:val="18"/>
        </w:rPr>
        <w:t xml:space="preserve">voor </w:t>
      </w:r>
      <w:r w:rsidR="008F2EA1">
        <w:rPr>
          <w:rFonts w:cs="Helv"/>
          <w:szCs w:val="18"/>
        </w:rPr>
        <w:t>de kinderopvangtoeslag. Dit doen w</w:t>
      </w:r>
      <w:r w:rsidR="007754A3">
        <w:rPr>
          <w:rFonts w:cs="Helv"/>
          <w:szCs w:val="18"/>
        </w:rPr>
        <w:t xml:space="preserve">e met </w:t>
      </w:r>
      <w:r w:rsidR="008F2EA1">
        <w:rPr>
          <w:rFonts w:cs="Helv"/>
          <w:szCs w:val="18"/>
        </w:rPr>
        <w:t>persoonlijke begeleiding</w:t>
      </w:r>
      <w:r w:rsidR="007754A3">
        <w:rPr>
          <w:rFonts w:cs="Helv"/>
          <w:szCs w:val="18"/>
        </w:rPr>
        <w:t xml:space="preserve"> en is bedoeld voor ouders die extra hulp kunnen gebruiken</w:t>
      </w:r>
      <w:r w:rsidR="008F2EA1">
        <w:rPr>
          <w:rFonts w:cs="Helv"/>
          <w:szCs w:val="18"/>
        </w:rPr>
        <w:t>.</w:t>
      </w:r>
      <w:r w:rsidR="00395569">
        <w:rPr>
          <w:rFonts w:cs="Helv"/>
          <w:szCs w:val="18"/>
        </w:rPr>
        <w:t xml:space="preserve"> Het gaat om</w:t>
      </w:r>
      <w:r w:rsidR="008F2EA1">
        <w:rPr>
          <w:rFonts w:cs="Helv"/>
          <w:szCs w:val="18"/>
        </w:rPr>
        <w:t xml:space="preserve"> ouders die bijvoorbeeld niet reageren op </w:t>
      </w:r>
      <w:r w:rsidR="00395569">
        <w:rPr>
          <w:rFonts w:cs="Helv"/>
          <w:szCs w:val="18"/>
        </w:rPr>
        <w:t>brieven</w:t>
      </w:r>
      <w:r w:rsidR="008F2EA1">
        <w:rPr>
          <w:rFonts w:cs="Helv"/>
          <w:szCs w:val="18"/>
        </w:rPr>
        <w:t>, die moeite hebben met het bijhouden van hun administratie of het toeslagen</w:t>
      </w:r>
      <w:r w:rsidR="00395569">
        <w:rPr>
          <w:rFonts w:cs="Helv"/>
          <w:szCs w:val="18"/>
        </w:rPr>
        <w:t>systeem</w:t>
      </w:r>
      <w:r w:rsidR="008F2EA1">
        <w:rPr>
          <w:rFonts w:cs="Helv"/>
          <w:szCs w:val="18"/>
        </w:rPr>
        <w:t xml:space="preserve"> niet of onvoldoende begrijpen. </w:t>
      </w:r>
    </w:p>
    <w:p w14:paraId="057ECD28" w14:textId="77777777" w:rsidR="008F2EA1" w:rsidRDefault="008F2EA1" w:rsidP="008F2EA1">
      <w:pPr>
        <w:pStyle w:val="Geenafstand"/>
        <w:rPr>
          <w:rFonts w:cs="Helv"/>
          <w:szCs w:val="18"/>
        </w:rPr>
      </w:pPr>
    </w:p>
    <w:p w14:paraId="6C913040" w14:textId="11DE45B9" w:rsidR="008F2EA1" w:rsidRDefault="00513E82" w:rsidP="008F2EA1">
      <w:pPr>
        <w:pStyle w:val="Geenafstand"/>
        <w:rPr>
          <w:rFonts w:cs="Helv"/>
          <w:szCs w:val="18"/>
        </w:rPr>
      </w:pPr>
      <w:r>
        <w:rPr>
          <w:rFonts w:cs="Helv"/>
          <w:szCs w:val="18"/>
        </w:rPr>
        <w:t xml:space="preserve">We ondersteunen ouders door hun toeslaggegevens samen door te lopen en te bespreken. </w:t>
      </w:r>
      <w:r w:rsidR="008F2EA1">
        <w:rPr>
          <w:rFonts w:cs="Helv"/>
          <w:szCs w:val="18"/>
        </w:rPr>
        <w:t xml:space="preserve">Daarnaast </w:t>
      </w:r>
      <w:r>
        <w:rPr>
          <w:rFonts w:cs="Helv"/>
          <w:szCs w:val="18"/>
        </w:rPr>
        <w:t xml:space="preserve">kijken we bijvoorbeeld </w:t>
      </w:r>
      <w:r w:rsidR="008F2EA1">
        <w:rPr>
          <w:rFonts w:cs="Helv"/>
          <w:szCs w:val="18"/>
        </w:rPr>
        <w:t xml:space="preserve">naar mogelijke afwijkingen of </w:t>
      </w:r>
      <w:r w:rsidR="00395569">
        <w:rPr>
          <w:rFonts w:cs="Helv"/>
          <w:szCs w:val="18"/>
        </w:rPr>
        <w:t xml:space="preserve">terugbetalingen </w:t>
      </w:r>
      <w:r w:rsidR="008F2EA1">
        <w:rPr>
          <w:rFonts w:cs="Helv"/>
          <w:szCs w:val="18"/>
        </w:rPr>
        <w:t>en hoe</w:t>
      </w:r>
      <w:r w:rsidR="00395569">
        <w:rPr>
          <w:rFonts w:cs="Helv"/>
          <w:szCs w:val="18"/>
        </w:rPr>
        <w:t xml:space="preserve"> een ouder</w:t>
      </w:r>
      <w:r w:rsidR="008F2EA1">
        <w:rPr>
          <w:rFonts w:cs="Helv"/>
          <w:szCs w:val="18"/>
        </w:rPr>
        <w:t xml:space="preserve"> hiermee om </w:t>
      </w:r>
      <w:r w:rsidR="00395569">
        <w:rPr>
          <w:rFonts w:cs="Helv"/>
          <w:szCs w:val="18"/>
        </w:rPr>
        <w:t>kan</w:t>
      </w:r>
      <w:r w:rsidR="008F2EA1">
        <w:rPr>
          <w:rFonts w:cs="Helv"/>
          <w:szCs w:val="18"/>
        </w:rPr>
        <w:t xml:space="preserve"> gaan. </w:t>
      </w:r>
      <w:r w:rsidR="00395569">
        <w:rPr>
          <w:rFonts w:cs="Helv"/>
          <w:szCs w:val="18"/>
        </w:rPr>
        <w:t xml:space="preserve">Als het nodig is, </w:t>
      </w:r>
      <w:r>
        <w:rPr>
          <w:rFonts w:cs="Helv"/>
          <w:szCs w:val="18"/>
        </w:rPr>
        <w:t xml:space="preserve">maken we afspraken over </w:t>
      </w:r>
      <w:r w:rsidR="008F2EA1">
        <w:rPr>
          <w:rFonts w:cs="Helv"/>
          <w:szCs w:val="18"/>
        </w:rPr>
        <w:t xml:space="preserve">een langer lopende ondersteuning. </w:t>
      </w:r>
    </w:p>
    <w:p w14:paraId="18F4F459" w14:textId="77777777" w:rsidR="008F2EA1" w:rsidRDefault="008F2EA1" w:rsidP="008F2EA1">
      <w:pPr>
        <w:pStyle w:val="Geenafstand"/>
        <w:rPr>
          <w:rFonts w:cs="Helv"/>
          <w:szCs w:val="18"/>
        </w:rPr>
      </w:pPr>
    </w:p>
    <w:p w14:paraId="084EBFCB" w14:textId="6409D0FC" w:rsidR="008F2EA1" w:rsidRDefault="008F2EA1" w:rsidP="0054112A">
      <w:pPr>
        <w:pStyle w:val="Geenafstand"/>
        <w:ind w:right="-170"/>
        <w:rPr>
          <w:rFonts w:cs="Helv"/>
          <w:szCs w:val="18"/>
        </w:rPr>
      </w:pPr>
      <w:r>
        <w:rPr>
          <w:rFonts w:cs="Helv"/>
          <w:szCs w:val="18"/>
        </w:rPr>
        <w:t xml:space="preserve">Tot </w:t>
      </w:r>
      <w:r w:rsidR="00513E82">
        <w:rPr>
          <w:rFonts w:cs="Helv"/>
          <w:szCs w:val="18"/>
        </w:rPr>
        <w:t>nu toe</w:t>
      </w:r>
      <w:r w:rsidR="007754A3">
        <w:rPr>
          <w:rFonts w:cs="Helv"/>
          <w:szCs w:val="18"/>
        </w:rPr>
        <w:t xml:space="preserve"> hebben we </w:t>
      </w:r>
      <w:r>
        <w:rPr>
          <w:rFonts w:cs="Helv"/>
          <w:szCs w:val="18"/>
        </w:rPr>
        <w:t xml:space="preserve">vanuit kinderopvangorganisaties zo’n </w:t>
      </w:r>
      <w:r w:rsidR="0080171A">
        <w:rPr>
          <w:rFonts w:cs="Helv"/>
          <w:szCs w:val="18"/>
        </w:rPr>
        <w:t>87</w:t>
      </w:r>
      <w:r>
        <w:rPr>
          <w:rFonts w:cs="Helv"/>
          <w:szCs w:val="18"/>
        </w:rPr>
        <w:t xml:space="preserve"> aanmeldingen voor begeleiding </w:t>
      </w:r>
      <w:r w:rsidR="007754A3">
        <w:rPr>
          <w:rFonts w:cs="Helv"/>
          <w:szCs w:val="18"/>
        </w:rPr>
        <w:t>gekregen</w:t>
      </w:r>
      <w:r>
        <w:rPr>
          <w:rFonts w:cs="Helv"/>
          <w:szCs w:val="18"/>
        </w:rPr>
        <w:t xml:space="preserve">. </w:t>
      </w:r>
      <w:r w:rsidR="00513E82">
        <w:rPr>
          <w:rFonts w:cs="Helv"/>
          <w:szCs w:val="18"/>
        </w:rPr>
        <w:t>Maar we merken dat een groot deel van de aangemelde ouders geen behoefte he</w:t>
      </w:r>
      <w:r w:rsidR="007427BE">
        <w:rPr>
          <w:rFonts w:cs="Helv"/>
          <w:szCs w:val="18"/>
        </w:rPr>
        <w:t>eft aan intensieve begeleiding.</w:t>
      </w:r>
      <w:r>
        <w:rPr>
          <w:rFonts w:cs="Helv"/>
          <w:szCs w:val="18"/>
        </w:rPr>
        <w:t xml:space="preserve"> Het gaat hierbij om ouders die bijvoorbeeld een eenvoudige vraag hebben over het doen van een aanvraag of over het recht op kinderopvangtoeslag. Voor dit </w:t>
      </w:r>
      <w:r w:rsidR="00513E82">
        <w:rPr>
          <w:rFonts w:cs="Helv"/>
          <w:szCs w:val="18"/>
        </w:rPr>
        <w:t xml:space="preserve">soort </w:t>
      </w:r>
      <w:r>
        <w:rPr>
          <w:rFonts w:cs="Helv"/>
          <w:szCs w:val="18"/>
        </w:rPr>
        <w:t xml:space="preserve">vragen kunnen ouders terecht bij de </w:t>
      </w:r>
      <w:proofErr w:type="spellStart"/>
      <w:r>
        <w:rPr>
          <w:rFonts w:cs="Helv"/>
          <w:szCs w:val="18"/>
        </w:rPr>
        <w:t>Belasting</w:t>
      </w:r>
      <w:r w:rsidR="00513E82">
        <w:rPr>
          <w:rFonts w:cs="Helv"/>
          <w:szCs w:val="18"/>
        </w:rPr>
        <w:t>T</w:t>
      </w:r>
      <w:r>
        <w:rPr>
          <w:rFonts w:cs="Helv"/>
          <w:szCs w:val="18"/>
        </w:rPr>
        <w:t>elefoon</w:t>
      </w:r>
      <w:proofErr w:type="spellEnd"/>
      <w:r w:rsidR="007754A3">
        <w:rPr>
          <w:rFonts w:cs="Helv"/>
          <w:szCs w:val="18"/>
        </w:rPr>
        <w:t>, via 0800 - 0543.</w:t>
      </w:r>
      <w:r w:rsidR="00513E82">
        <w:rPr>
          <w:rFonts w:cs="Helv"/>
          <w:szCs w:val="18"/>
        </w:rPr>
        <w:t xml:space="preserve"> Of zij kunnen meer informatie vinden op toeslagen.nl.</w:t>
      </w:r>
    </w:p>
    <w:p w14:paraId="502090D5" w14:textId="77777777" w:rsidR="008F2EA1" w:rsidRDefault="008F2EA1" w:rsidP="008F2EA1">
      <w:pPr>
        <w:pStyle w:val="Geenafstand"/>
        <w:rPr>
          <w:rFonts w:cs="Helv"/>
          <w:szCs w:val="18"/>
        </w:rPr>
      </w:pPr>
    </w:p>
    <w:p w14:paraId="0C611D2A" w14:textId="183BD278" w:rsidR="008F2EA1" w:rsidRDefault="00AB60F8" w:rsidP="008F2EA1">
      <w:pPr>
        <w:pStyle w:val="Geenafstand"/>
        <w:rPr>
          <w:rFonts w:cs="Helv"/>
          <w:szCs w:val="18"/>
        </w:rPr>
      </w:pPr>
      <w:r>
        <w:rPr>
          <w:rFonts w:cs="Helv"/>
          <w:szCs w:val="18"/>
        </w:rPr>
        <w:t>In de bijlage vindt u</w:t>
      </w:r>
      <w:r w:rsidR="004E5954">
        <w:rPr>
          <w:rFonts w:cs="Helv"/>
          <w:szCs w:val="18"/>
        </w:rPr>
        <w:t xml:space="preserve"> het nieuwe</w:t>
      </w:r>
      <w:r w:rsidR="008F2EA1">
        <w:rPr>
          <w:rFonts w:cs="Helv"/>
          <w:szCs w:val="18"/>
        </w:rPr>
        <w:t xml:space="preserve"> aanmeldformulier. </w:t>
      </w:r>
      <w:r w:rsidR="00513E82">
        <w:rPr>
          <w:rFonts w:cs="Helv"/>
          <w:szCs w:val="18"/>
        </w:rPr>
        <w:t xml:space="preserve">Denkt u dat een ouder persoonlijke begeleiding goed kan gebruiken? Dan vragen wij u </w:t>
      </w:r>
      <w:r w:rsidR="0025351D">
        <w:rPr>
          <w:rFonts w:cs="Helv"/>
          <w:szCs w:val="18"/>
        </w:rPr>
        <w:t>om dit met de ouder te bespreken en</w:t>
      </w:r>
      <w:r w:rsidR="00513E82">
        <w:rPr>
          <w:rFonts w:cs="Helv"/>
          <w:szCs w:val="18"/>
        </w:rPr>
        <w:t xml:space="preserve"> het aanmeldformulier </w:t>
      </w:r>
      <w:r w:rsidR="007427BE">
        <w:rPr>
          <w:rFonts w:cs="Helv"/>
          <w:szCs w:val="18"/>
        </w:rPr>
        <w:t>samen met de ouder in te vullen. Hebt u hier vragen over? D</w:t>
      </w:r>
      <w:r w:rsidR="008F2EA1">
        <w:rPr>
          <w:rFonts w:cs="Helv"/>
          <w:szCs w:val="18"/>
        </w:rPr>
        <w:t xml:space="preserve">an kunt u contact opnemen met de helpdesk voor persoonlijke begeleiding via 088 </w:t>
      </w:r>
      <w:r w:rsidR="006D06CD">
        <w:rPr>
          <w:rFonts w:cs="Helv"/>
          <w:szCs w:val="18"/>
        </w:rPr>
        <w:t>- 15</w:t>
      </w:r>
      <w:r w:rsidR="008F2EA1">
        <w:rPr>
          <w:rFonts w:cs="Helv"/>
          <w:szCs w:val="18"/>
        </w:rPr>
        <w:t>5</w:t>
      </w:r>
      <w:r w:rsidR="006D06CD">
        <w:rPr>
          <w:rFonts w:cs="Helv"/>
          <w:szCs w:val="18"/>
        </w:rPr>
        <w:t xml:space="preserve"> </w:t>
      </w:r>
      <w:r w:rsidR="008F2EA1">
        <w:rPr>
          <w:rFonts w:cs="Helv"/>
          <w:szCs w:val="18"/>
        </w:rPr>
        <w:t>12</w:t>
      </w:r>
      <w:r w:rsidR="006D06CD">
        <w:rPr>
          <w:rFonts w:cs="Helv"/>
          <w:szCs w:val="18"/>
        </w:rPr>
        <w:t xml:space="preserve"> </w:t>
      </w:r>
      <w:r w:rsidR="008F2EA1">
        <w:rPr>
          <w:rFonts w:cs="Helv"/>
          <w:szCs w:val="18"/>
        </w:rPr>
        <w:t>00</w:t>
      </w:r>
      <w:r w:rsidR="007427BE">
        <w:rPr>
          <w:rFonts w:cs="Helv"/>
          <w:szCs w:val="18"/>
        </w:rPr>
        <w:t xml:space="preserve">. Of stuur een </w:t>
      </w:r>
      <w:r w:rsidR="008F2EA1">
        <w:rPr>
          <w:rFonts w:cs="Helv"/>
          <w:szCs w:val="18"/>
        </w:rPr>
        <w:t>e-mail</w:t>
      </w:r>
      <w:r w:rsidR="007427BE">
        <w:rPr>
          <w:rFonts w:cs="Helv"/>
          <w:szCs w:val="18"/>
        </w:rPr>
        <w:t xml:space="preserve"> naar</w:t>
      </w:r>
      <w:r w:rsidR="008F2EA1">
        <w:rPr>
          <w:rFonts w:cs="Helv"/>
          <w:szCs w:val="18"/>
        </w:rPr>
        <w:t xml:space="preserve">: </w:t>
      </w:r>
      <w:hyperlink r:id="rId16" w:history="1">
        <w:r w:rsidR="008F2EA1" w:rsidRPr="007427BE">
          <w:rPr>
            <w:rStyle w:val="Hyperlink"/>
            <w:rFonts w:cs="Helv"/>
            <w:color w:val="000000" w:themeColor="text1"/>
            <w:szCs w:val="18"/>
            <w:u w:val="none"/>
          </w:rPr>
          <w:t>toeslagen.pb@belastingdienst.nl</w:t>
        </w:r>
      </w:hyperlink>
      <w:r w:rsidR="007427BE">
        <w:rPr>
          <w:rStyle w:val="Hyperlink"/>
          <w:rFonts w:cs="Helv"/>
          <w:color w:val="000000" w:themeColor="text1"/>
          <w:szCs w:val="18"/>
          <w:u w:val="none"/>
        </w:rPr>
        <w:t>.</w:t>
      </w:r>
      <w:r w:rsidR="008F2EA1">
        <w:rPr>
          <w:rFonts w:cs="Helv"/>
          <w:szCs w:val="18"/>
        </w:rPr>
        <w:t xml:space="preserve"> </w:t>
      </w:r>
    </w:p>
    <w:p w14:paraId="04A88950" w14:textId="77777777" w:rsidR="008F2EA1" w:rsidRDefault="008F2EA1" w:rsidP="008F2EA1">
      <w:pPr>
        <w:pStyle w:val="Geenafstand"/>
        <w:rPr>
          <w:rFonts w:cs="Helv"/>
          <w:szCs w:val="18"/>
        </w:rPr>
      </w:pPr>
    </w:p>
    <w:p w14:paraId="50A86641" w14:textId="361C5DCB" w:rsidR="008F2EA1" w:rsidRPr="008D14FC" w:rsidRDefault="007427BE" w:rsidP="008F2EA1">
      <w:pPr>
        <w:pStyle w:val="Geenafstand"/>
        <w:rPr>
          <w:rFonts w:cs="Arial"/>
          <w:b/>
          <w:szCs w:val="19"/>
        </w:rPr>
      </w:pPr>
      <w:r>
        <w:rPr>
          <w:rFonts w:cs="Arial"/>
          <w:b/>
          <w:szCs w:val="19"/>
        </w:rPr>
        <w:t xml:space="preserve">De app </w:t>
      </w:r>
      <w:r w:rsidR="008F2EA1" w:rsidRPr="008D14FC">
        <w:rPr>
          <w:rFonts w:cs="Arial"/>
          <w:b/>
          <w:szCs w:val="19"/>
        </w:rPr>
        <w:t xml:space="preserve">Kinderopvangtoeslag </w:t>
      </w:r>
    </w:p>
    <w:p w14:paraId="4BC09E9B" w14:textId="76E52A13" w:rsidR="004232D5" w:rsidRDefault="008F2EA1" w:rsidP="008F2EA1">
      <w:pPr>
        <w:pStyle w:val="Geenafstand"/>
        <w:rPr>
          <w:rFonts w:cs="Helv"/>
          <w:szCs w:val="18"/>
        </w:rPr>
      </w:pPr>
      <w:r>
        <w:rPr>
          <w:rFonts w:cs="Helv"/>
          <w:szCs w:val="18"/>
        </w:rPr>
        <w:t xml:space="preserve">De </w:t>
      </w:r>
      <w:r w:rsidR="007427BE">
        <w:rPr>
          <w:rFonts w:cs="Helv"/>
          <w:szCs w:val="18"/>
        </w:rPr>
        <w:t>app K</w:t>
      </w:r>
      <w:r>
        <w:rPr>
          <w:rFonts w:cs="Helv"/>
          <w:szCs w:val="18"/>
        </w:rPr>
        <w:t xml:space="preserve">inderopvangtoeslag </w:t>
      </w:r>
      <w:r w:rsidR="007427BE">
        <w:rPr>
          <w:rFonts w:cs="Helv"/>
          <w:szCs w:val="18"/>
        </w:rPr>
        <w:t xml:space="preserve">is in juli 2020 gelanceerd en </w:t>
      </w:r>
      <w:r>
        <w:rPr>
          <w:rFonts w:cs="Helv"/>
          <w:szCs w:val="18"/>
        </w:rPr>
        <w:t xml:space="preserve">is inmiddels ruim 100.000 keer geïnstalleerd. Met de app kunnen ouders hun gegevens checken en wijzigingen eenvoudig en snel doorgeven. Ook kunnen ouders berichten ontvangen in de app. Bijvoorbeeld </w:t>
      </w:r>
      <w:r w:rsidR="007754A3">
        <w:rPr>
          <w:rFonts w:cs="Helv"/>
          <w:szCs w:val="18"/>
        </w:rPr>
        <w:t xml:space="preserve">als wij zien </w:t>
      </w:r>
      <w:r>
        <w:rPr>
          <w:rFonts w:cs="Helv"/>
          <w:szCs w:val="18"/>
        </w:rPr>
        <w:t xml:space="preserve">dat de gegevens die de ouder doorgeeft afwijken van de gegevens </w:t>
      </w:r>
      <w:r w:rsidR="007427BE">
        <w:rPr>
          <w:rFonts w:cs="Helv"/>
          <w:szCs w:val="18"/>
        </w:rPr>
        <w:t xml:space="preserve">die </w:t>
      </w:r>
      <w:r w:rsidR="004232D5">
        <w:rPr>
          <w:rFonts w:cs="Helv"/>
          <w:szCs w:val="18"/>
        </w:rPr>
        <w:t>u ons levert</w:t>
      </w:r>
      <w:r>
        <w:rPr>
          <w:rFonts w:cs="Helv"/>
          <w:szCs w:val="18"/>
        </w:rPr>
        <w:t xml:space="preserve">. </w:t>
      </w:r>
      <w:r w:rsidR="007427BE">
        <w:rPr>
          <w:rFonts w:cs="Helv"/>
          <w:szCs w:val="18"/>
        </w:rPr>
        <w:t xml:space="preserve">Zo </w:t>
      </w:r>
      <w:r w:rsidR="00EB1E59">
        <w:rPr>
          <w:rFonts w:cs="Helv"/>
          <w:szCs w:val="18"/>
        </w:rPr>
        <w:t xml:space="preserve">draagt de </w:t>
      </w:r>
      <w:r w:rsidR="007427BE">
        <w:rPr>
          <w:rFonts w:cs="Helv"/>
          <w:szCs w:val="18"/>
        </w:rPr>
        <w:t>app</w:t>
      </w:r>
      <w:r w:rsidR="00EB1E59">
        <w:rPr>
          <w:rFonts w:cs="Helv"/>
          <w:szCs w:val="18"/>
        </w:rPr>
        <w:t xml:space="preserve"> bij aan </w:t>
      </w:r>
      <w:r w:rsidR="007427BE">
        <w:rPr>
          <w:rFonts w:cs="Helv"/>
          <w:szCs w:val="18"/>
        </w:rPr>
        <w:t xml:space="preserve">meer </w:t>
      </w:r>
      <w:r>
        <w:rPr>
          <w:rFonts w:cs="Helv"/>
          <w:szCs w:val="18"/>
        </w:rPr>
        <w:t xml:space="preserve">inzicht bij ouders over hun kinderopvangtoeslag en het </w:t>
      </w:r>
      <w:r w:rsidR="007754A3">
        <w:rPr>
          <w:rFonts w:cs="Helv"/>
          <w:szCs w:val="18"/>
        </w:rPr>
        <w:t xml:space="preserve">krijgen </w:t>
      </w:r>
      <w:r>
        <w:rPr>
          <w:rFonts w:cs="Helv"/>
          <w:szCs w:val="18"/>
        </w:rPr>
        <w:t xml:space="preserve">van het juiste bedrag. </w:t>
      </w:r>
    </w:p>
    <w:p w14:paraId="66047313" w14:textId="77777777" w:rsidR="004232D5" w:rsidRDefault="004232D5" w:rsidP="008F2EA1">
      <w:pPr>
        <w:pStyle w:val="Geenafstand"/>
        <w:rPr>
          <w:rFonts w:cs="Helv"/>
          <w:szCs w:val="18"/>
        </w:rPr>
      </w:pPr>
    </w:p>
    <w:p w14:paraId="67679B2F" w14:textId="4A060595" w:rsidR="008F2EA1" w:rsidRDefault="008F2EA1" w:rsidP="008F2EA1">
      <w:pPr>
        <w:pStyle w:val="Geenafstand"/>
        <w:rPr>
          <w:rFonts w:cs="Helv"/>
          <w:szCs w:val="18"/>
        </w:rPr>
      </w:pPr>
      <w:r>
        <w:rPr>
          <w:rFonts w:cs="Helv"/>
          <w:szCs w:val="18"/>
        </w:rPr>
        <w:t xml:space="preserve">We </w:t>
      </w:r>
      <w:r w:rsidR="007754A3">
        <w:rPr>
          <w:rFonts w:cs="Helv"/>
          <w:szCs w:val="18"/>
        </w:rPr>
        <w:t xml:space="preserve">zien </w:t>
      </w:r>
      <w:r>
        <w:rPr>
          <w:rFonts w:cs="Helv"/>
          <w:szCs w:val="18"/>
        </w:rPr>
        <w:t>dat ouders de app actief gebruiken</w:t>
      </w:r>
      <w:r w:rsidR="00EB1E59">
        <w:rPr>
          <w:rFonts w:cs="Helv"/>
          <w:szCs w:val="18"/>
        </w:rPr>
        <w:t>.</w:t>
      </w:r>
      <w:r>
        <w:rPr>
          <w:rFonts w:cs="Helv"/>
          <w:szCs w:val="18"/>
        </w:rPr>
        <w:t xml:space="preserve"> </w:t>
      </w:r>
      <w:r w:rsidR="00EB1E59">
        <w:rPr>
          <w:rFonts w:cs="Helv"/>
          <w:szCs w:val="18"/>
        </w:rPr>
        <w:t>G</w:t>
      </w:r>
      <w:r>
        <w:rPr>
          <w:rFonts w:cs="Helv"/>
          <w:szCs w:val="18"/>
        </w:rPr>
        <w:t xml:space="preserve">emiddeld worden twee keer zoveel wijzigingen via de app doorgegeven </w:t>
      </w:r>
      <w:r w:rsidR="003A09F0">
        <w:rPr>
          <w:rFonts w:cs="Helv"/>
          <w:szCs w:val="18"/>
        </w:rPr>
        <w:t xml:space="preserve">als </w:t>
      </w:r>
      <w:r>
        <w:rPr>
          <w:rFonts w:cs="Helv"/>
          <w:szCs w:val="18"/>
        </w:rPr>
        <w:t xml:space="preserve">via </w:t>
      </w:r>
      <w:r w:rsidR="007754A3">
        <w:rPr>
          <w:rFonts w:cs="Helv"/>
          <w:szCs w:val="18"/>
        </w:rPr>
        <w:t>Mijn toeslagen.</w:t>
      </w:r>
      <w:r w:rsidR="008D14FC" w:rsidRPr="008D14FC">
        <w:rPr>
          <w:rFonts w:cs="Helv"/>
          <w:szCs w:val="18"/>
        </w:rPr>
        <w:t xml:space="preserve"> </w:t>
      </w:r>
      <w:r w:rsidR="008D14FC">
        <w:rPr>
          <w:rFonts w:cs="Helv"/>
          <w:szCs w:val="18"/>
        </w:rPr>
        <w:t xml:space="preserve">Ook wordt de app goed beoordeeld in de app stores. </w:t>
      </w:r>
      <w:r w:rsidR="004232D5">
        <w:rPr>
          <w:rFonts w:cs="Helv"/>
          <w:szCs w:val="18"/>
        </w:rPr>
        <w:t>We willen dat zo veel mogelijk ouders de app gaan gebruiken</w:t>
      </w:r>
      <w:r w:rsidR="00DF4FD9">
        <w:rPr>
          <w:rFonts w:cs="Helv"/>
          <w:szCs w:val="18"/>
        </w:rPr>
        <w:t>. Ku</w:t>
      </w:r>
      <w:r w:rsidR="004232D5">
        <w:rPr>
          <w:rFonts w:cs="Helv"/>
          <w:szCs w:val="18"/>
        </w:rPr>
        <w:t>nt u ons hierbij helpen door de app bij ouders onder de aandacht te brengen?</w:t>
      </w:r>
      <w:r>
        <w:rPr>
          <w:rFonts w:cs="Helv"/>
          <w:szCs w:val="18"/>
        </w:rPr>
        <w:t xml:space="preserve">   </w:t>
      </w:r>
    </w:p>
    <w:p w14:paraId="5FEF8336" w14:textId="77777777" w:rsidR="008F2EA1" w:rsidRDefault="008F2EA1" w:rsidP="008F2EA1">
      <w:pPr>
        <w:pStyle w:val="Geenafstand"/>
        <w:rPr>
          <w:rFonts w:ascii="Trebuchet MS" w:hAnsi="Trebuchet MS"/>
          <w:sz w:val="20"/>
        </w:rPr>
      </w:pPr>
    </w:p>
    <w:p w14:paraId="24976318" w14:textId="77777777" w:rsidR="00107BC3" w:rsidRDefault="00107BC3">
      <w:pPr>
        <w:widowControl/>
        <w:spacing w:line="240" w:lineRule="auto"/>
        <w:rPr>
          <w:rFonts w:cs="Tahoma"/>
          <w:b/>
          <w:szCs w:val="18"/>
        </w:rPr>
      </w:pPr>
      <w:r>
        <w:rPr>
          <w:rFonts w:cs="Tahoma"/>
          <w:b/>
          <w:szCs w:val="18"/>
        </w:rPr>
        <w:br w:type="page"/>
      </w:r>
    </w:p>
    <w:p w14:paraId="02899B7E" w14:textId="3B7F7AD0" w:rsidR="008F2EA1" w:rsidRPr="00F16CDD" w:rsidRDefault="008F2EA1" w:rsidP="008F2EA1">
      <w:pPr>
        <w:pStyle w:val="Geenafstand"/>
        <w:rPr>
          <w:rFonts w:cs="Tahoma"/>
          <w:b/>
          <w:szCs w:val="18"/>
        </w:rPr>
      </w:pPr>
      <w:r w:rsidRPr="00F16CDD">
        <w:rPr>
          <w:rFonts w:cs="Tahoma"/>
          <w:b/>
          <w:szCs w:val="18"/>
        </w:rPr>
        <w:lastRenderedPageBreak/>
        <w:t xml:space="preserve">Nieuwe communicatiemiddelen voor ouders over kinderopvangtoeslag (update toolkit) </w:t>
      </w:r>
    </w:p>
    <w:p w14:paraId="741EE153" w14:textId="72A98A0E" w:rsidR="008F2EA1" w:rsidRPr="00F16CDD" w:rsidRDefault="008F2EA1" w:rsidP="008F2EA1">
      <w:pPr>
        <w:pStyle w:val="Geenafstand"/>
        <w:rPr>
          <w:rFonts w:cs="Tahoma"/>
          <w:szCs w:val="18"/>
        </w:rPr>
      </w:pPr>
      <w:r>
        <w:rPr>
          <w:rFonts w:cs="Tahoma"/>
          <w:szCs w:val="18"/>
        </w:rPr>
        <w:t xml:space="preserve">Kinderopvangorganisaties </w:t>
      </w:r>
      <w:r w:rsidRPr="00F16CDD">
        <w:rPr>
          <w:rFonts w:cs="Tahoma"/>
          <w:szCs w:val="18"/>
        </w:rPr>
        <w:t xml:space="preserve">staan dichtbij ouders en krijgen vaak vragen over de kinderopvangtoeslag. Om u hierbij te ondersteunen hebben we in </w:t>
      </w:r>
      <w:r w:rsidRPr="00F16CDD">
        <w:rPr>
          <w:rFonts w:cs="Tahoma"/>
          <w:color w:val="000000" w:themeColor="text1"/>
          <w:szCs w:val="18"/>
        </w:rPr>
        <w:t xml:space="preserve">het najaar van 2020 </w:t>
      </w:r>
      <w:r>
        <w:rPr>
          <w:rFonts w:cs="Tahoma"/>
          <w:szCs w:val="18"/>
        </w:rPr>
        <w:t xml:space="preserve">samen met </w:t>
      </w:r>
      <w:r w:rsidR="00EB1E59">
        <w:rPr>
          <w:rFonts w:cs="Tahoma"/>
          <w:szCs w:val="18"/>
        </w:rPr>
        <w:t>onder andere</w:t>
      </w:r>
      <w:r>
        <w:rPr>
          <w:rFonts w:cs="Tahoma"/>
          <w:szCs w:val="18"/>
        </w:rPr>
        <w:t xml:space="preserve"> </w:t>
      </w:r>
      <w:r w:rsidRPr="00F16CDD">
        <w:rPr>
          <w:rFonts w:cs="Tahoma"/>
          <w:szCs w:val="18"/>
        </w:rPr>
        <w:t>brancheorganisaties</w:t>
      </w:r>
      <w:r w:rsidR="008C22B6">
        <w:rPr>
          <w:rFonts w:cs="Tahoma"/>
          <w:szCs w:val="18"/>
        </w:rPr>
        <w:t xml:space="preserve"> en oudervereniging</w:t>
      </w:r>
      <w:r w:rsidR="00632891">
        <w:rPr>
          <w:rFonts w:cs="Tahoma"/>
          <w:szCs w:val="18"/>
        </w:rPr>
        <w:t>en</w:t>
      </w:r>
      <w:r w:rsidRPr="00F16CDD">
        <w:rPr>
          <w:rFonts w:cs="Tahoma"/>
          <w:szCs w:val="18"/>
        </w:rPr>
        <w:t xml:space="preserve"> een </w:t>
      </w:r>
      <w:proofErr w:type="spellStart"/>
      <w:r w:rsidRPr="00F16CDD">
        <w:rPr>
          <w:rFonts w:cs="Tahoma"/>
          <w:szCs w:val="18"/>
        </w:rPr>
        <w:t>toolkit</w:t>
      </w:r>
      <w:proofErr w:type="spellEnd"/>
      <w:r w:rsidRPr="00F16CDD">
        <w:rPr>
          <w:rFonts w:cs="Tahoma"/>
          <w:szCs w:val="18"/>
        </w:rPr>
        <w:t xml:space="preserve"> ontwikkeld. De toolkit bevat verschillende communicatiemiddelen over de kinderopvangtoeslag en het doorgeven van wijzigingen. Deze communicatiemiddelen kunt u ook in 2021 gebruiken als aanvulling op uw bestaande communicatie met ouders. </w:t>
      </w:r>
    </w:p>
    <w:p w14:paraId="5FB721F7" w14:textId="77777777" w:rsidR="008F2EA1" w:rsidRPr="00F16CDD" w:rsidRDefault="008F2EA1" w:rsidP="008F2EA1">
      <w:pPr>
        <w:pStyle w:val="Geenafstand"/>
        <w:rPr>
          <w:rFonts w:cs="Tahoma"/>
          <w:szCs w:val="18"/>
        </w:rPr>
      </w:pPr>
    </w:p>
    <w:p w14:paraId="0F9EF865" w14:textId="0B5561BE" w:rsidR="008F2EA1" w:rsidRPr="00F16CDD" w:rsidRDefault="008F2EA1" w:rsidP="008F2EA1">
      <w:pPr>
        <w:pStyle w:val="Geenafstand"/>
        <w:rPr>
          <w:rFonts w:cs="Tahoma"/>
          <w:szCs w:val="18"/>
        </w:rPr>
      </w:pPr>
      <w:r w:rsidRPr="00F16CDD">
        <w:rPr>
          <w:rFonts w:cs="Tahoma"/>
          <w:szCs w:val="18"/>
        </w:rPr>
        <w:t xml:space="preserve">Om ouders nog beter te kunnen helpen, </w:t>
      </w:r>
      <w:r w:rsidR="00F1519F">
        <w:rPr>
          <w:rFonts w:cs="Tahoma"/>
          <w:szCs w:val="18"/>
        </w:rPr>
        <w:t>bevat</w:t>
      </w:r>
      <w:r w:rsidR="00F1519F" w:rsidRPr="00F16CDD">
        <w:rPr>
          <w:rFonts w:cs="Tahoma"/>
          <w:szCs w:val="18"/>
        </w:rPr>
        <w:t xml:space="preserve"> </w:t>
      </w:r>
      <w:r w:rsidRPr="00F16CDD">
        <w:rPr>
          <w:rFonts w:cs="Tahoma"/>
          <w:szCs w:val="18"/>
        </w:rPr>
        <w:t xml:space="preserve">de toolkit </w:t>
      </w:r>
      <w:r w:rsidR="00F1519F">
        <w:rPr>
          <w:rFonts w:cs="Tahoma"/>
          <w:szCs w:val="18"/>
        </w:rPr>
        <w:t>nu</w:t>
      </w:r>
      <w:r w:rsidRPr="00F16CDD">
        <w:rPr>
          <w:rFonts w:cs="Tahoma"/>
          <w:szCs w:val="18"/>
        </w:rPr>
        <w:t xml:space="preserve"> nieuwe kant-en-klare </w:t>
      </w:r>
      <w:proofErr w:type="spellStart"/>
      <w:r w:rsidRPr="00F16CDD">
        <w:rPr>
          <w:rFonts w:cs="Tahoma"/>
          <w:szCs w:val="18"/>
        </w:rPr>
        <w:t>social</w:t>
      </w:r>
      <w:proofErr w:type="spellEnd"/>
      <w:r w:rsidRPr="00F16CDD">
        <w:rPr>
          <w:rFonts w:cs="Tahoma"/>
          <w:szCs w:val="18"/>
        </w:rPr>
        <w:t xml:space="preserve"> media </w:t>
      </w:r>
      <w:proofErr w:type="spellStart"/>
      <w:r w:rsidRPr="00F16CDD">
        <w:rPr>
          <w:rFonts w:cs="Tahoma"/>
          <w:szCs w:val="18"/>
        </w:rPr>
        <w:t>posts</w:t>
      </w:r>
      <w:proofErr w:type="spellEnd"/>
      <w:r w:rsidRPr="00F16CDD">
        <w:rPr>
          <w:rFonts w:cs="Tahoma"/>
          <w:szCs w:val="18"/>
        </w:rPr>
        <w:t xml:space="preserve">, nieuw beeldmateriaal en een artikel over ‘10 momenten in 2021 waarop ouders hun gegevens moeten checken en wijzigen’. </w:t>
      </w:r>
    </w:p>
    <w:p w14:paraId="60ABF13D" w14:textId="29C98F5C" w:rsidR="008F2EA1" w:rsidRPr="00F16CDD" w:rsidRDefault="008F2EA1" w:rsidP="008F2EA1">
      <w:pPr>
        <w:pStyle w:val="Geenafstand"/>
        <w:rPr>
          <w:rFonts w:cs="Tahoma"/>
          <w:szCs w:val="18"/>
        </w:rPr>
      </w:pPr>
    </w:p>
    <w:p w14:paraId="3F5293FE" w14:textId="54F97CAF" w:rsidR="008F2EA1" w:rsidRPr="00F16CDD" w:rsidRDefault="008F2EA1" w:rsidP="008F2EA1">
      <w:pPr>
        <w:pStyle w:val="Geenafstand"/>
        <w:rPr>
          <w:rFonts w:cs="Tahoma"/>
          <w:szCs w:val="18"/>
        </w:rPr>
      </w:pPr>
      <w:r w:rsidRPr="00F16CDD">
        <w:rPr>
          <w:rFonts w:cs="Tahoma"/>
          <w:szCs w:val="18"/>
        </w:rPr>
        <w:t xml:space="preserve">In de toolkit vindt u onder andere: </w:t>
      </w:r>
    </w:p>
    <w:p w14:paraId="5E044127" w14:textId="22987FB2" w:rsidR="008F2EA1" w:rsidRPr="00F16CDD" w:rsidRDefault="008F2EA1" w:rsidP="008F2EA1">
      <w:pPr>
        <w:pStyle w:val="Geenafstand"/>
        <w:widowControl/>
        <w:numPr>
          <w:ilvl w:val="0"/>
          <w:numId w:val="5"/>
        </w:numPr>
        <w:rPr>
          <w:rFonts w:cs="Tahoma"/>
          <w:szCs w:val="18"/>
        </w:rPr>
      </w:pPr>
      <w:r w:rsidRPr="00F16CDD">
        <w:rPr>
          <w:rFonts w:cs="Tahoma"/>
          <w:szCs w:val="18"/>
        </w:rPr>
        <w:t>Nieuwsbericht-items (</w:t>
      </w:r>
      <w:r w:rsidRPr="00F16CDD">
        <w:rPr>
          <w:rFonts w:cs="Tahoma"/>
          <w:i/>
          <w:iCs/>
          <w:szCs w:val="18"/>
        </w:rPr>
        <w:t>nieuw artikel beschikbaar</w:t>
      </w:r>
      <w:r w:rsidRPr="00F16CDD">
        <w:rPr>
          <w:rFonts w:cs="Tahoma"/>
          <w:szCs w:val="18"/>
        </w:rPr>
        <w:t xml:space="preserve">) </w:t>
      </w:r>
    </w:p>
    <w:p w14:paraId="644452C0" w14:textId="7C621A4E" w:rsidR="008F2EA1" w:rsidRPr="00F16CDD" w:rsidRDefault="008F2EA1" w:rsidP="008F2EA1">
      <w:pPr>
        <w:pStyle w:val="Geenafstand"/>
        <w:widowControl/>
        <w:numPr>
          <w:ilvl w:val="0"/>
          <w:numId w:val="5"/>
        </w:numPr>
        <w:rPr>
          <w:rFonts w:cs="Tahoma"/>
          <w:szCs w:val="18"/>
        </w:rPr>
      </w:pPr>
      <w:r w:rsidRPr="00F16CDD">
        <w:rPr>
          <w:rFonts w:cs="Tahoma"/>
          <w:szCs w:val="18"/>
        </w:rPr>
        <w:t xml:space="preserve">Kant-en-klare </w:t>
      </w:r>
      <w:proofErr w:type="spellStart"/>
      <w:r w:rsidRPr="00F16CDD">
        <w:rPr>
          <w:rFonts w:cs="Tahoma"/>
          <w:szCs w:val="18"/>
        </w:rPr>
        <w:t>social</w:t>
      </w:r>
      <w:proofErr w:type="spellEnd"/>
      <w:r w:rsidRPr="00F16CDD">
        <w:rPr>
          <w:rFonts w:cs="Tahoma"/>
          <w:szCs w:val="18"/>
        </w:rPr>
        <w:t xml:space="preserve"> media </w:t>
      </w:r>
      <w:proofErr w:type="spellStart"/>
      <w:r w:rsidRPr="00F16CDD">
        <w:rPr>
          <w:rFonts w:cs="Tahoma"/>
          <w:szCs w:val="18"/>
        </w:rPr>
        <w:t>posts</w:t>
      </w:r>
      <w:proofErr w:type="spellEnd"/>
      <w:r w:rsidRPr="00F16CDD">
        <w:rPr>
          <w:rFonts w:cs="Tahoma"/>
          <w:szCs w:val="18"/>
        </w:rPr>
        <w:t xml:space="preserve"> (</w:t>
      </w:r>
      <w:r w:rsidRPr="00F16CDD">
        <w:rPr>
          <w:rFonts w:cs="Tahoma"/>
          <w:i/>
          <w:iCs/>
          <w:szCs w:val="18"/>
        </w:rPr>
        <w:t xml:space="preserve">nieuwe </w:t>
      </w:r>
      <w:proofErr w:type="spellStart"/>
      <w:r w:rsidRPr="00F16CDD">
        <w:rPr>
          <w:rFonts w:cs="Tahoma"/>
          <w:i/>
          <w:iCs/>
          <w:szCs w:val="18"/>
        </w:rPr>
        <w:t>social</w:t>
      </w:r>
      <w:proofErr w:type="spellEnd"/>
      <w:r w:rsidRPr="00F16CDD">
        <w:rPr>
          <w:rFonts w:cs="Tahoma"/>
          <w:i/>
          <w:iCs/>
          <w:szCs w:val="18"/>
        </w:rPr>
        <w:t xml:space="preserve"> media </w:t>
      </w:r>
      <w:proofErr w:type="spellStart"/>
      <w:r w:rsidRPr="00F16CDD">
        <w:rPr>
          <w:rFonts w:cs="Tahoma"/>
          <w:i/>
          <w:iCs/>
          <w:szCs w:val="18"/>
        </w:rPr>
        <w:t>posts</w:t>
      </w:r>
      <w:proofErr w:type="spellEnd"/>
      <w:r w:rsidRPr="00F16CDD">
        <w:rPr>
          <w:rFonts w:cs="Tahoma"/>
          <w:i/>
          <w:iCs/>
          <w:szCs w:val="18"/>
        </w:rPr>
        <w:t xml:space="preserve"> beschikbaar</w:t>
      </w:r>
      <w:r w:rsidRPr="00F16CDD">
        <w:rPr>
          <w:rFonts w:cs="Tahoma"/>
          <w:szCs w:val="18"/>
        </w:rPr>
        <w:t xml:space="preserve">)  </w:t>
      </w:r>
    </w:p>
    <w:p w14:paraId="2C278AEF" w14:textId="45B4718F" w:rsidR="008F2EA1" w:rsidRPr="00F16CDD" w:rsidRDefault="008F2EA1" w:rsidP="008F2EA1">
      <w:pPr>
        <w:pStyle w:val="Geenafstand"/>
        <w:widowControl/>
        <w:numPr>
          <w:ilvl w:val="0"/>
          <w:numId w:val="5"/>
        </w:numPr>
        <w:rPr>
          <w:rFonts w:cs="Tahoma"/>
          <w:szCs w:val="18"/>
        </w:rPr>
      </w:pPr>
      <w:r w:rsidRPr="00F16CDD">
        <w:rPr>
          <w:rFonts w:cs="Tahoma"/>
          <w:szCs w:val="18"/>
        </w:rPr>
        <w:t>Beeldmaterialen (</w:t>
      </w:r>
      <w:r w:rsidRPr="00F16CDD">
        <w:rPr>
          <w:rFonts w:cs="Tahoma"/>
          <w:i/>
          <w:iCs/>
          <w:szCs w:val="18"/>
        </w:rPr>
        <w:t>nieuw beeldmateriaal beschikbaar</w:t>
      </w:r>
      <w:r w:rsidRPr="00F16CDD">
        <w:rPr>
          <w:rFonts w:cs="Tahoma"/>
          <w:szCs w:val="18"/>
        </w:rPr>
        <w:t xml:space="preserve">) </w:t>
      </w:r>
    </w:p>
    <w:p w14:paraId="0409BDFB" w14:textId="4F3F8FAC" w:rsidR="008F2EA1" w:rsidRPr="00F16CDD" w:rsidRDefault="008F2EA1" w:rsidP="008F2EA1">
      <w:pPr>
        <w:pStyle w:val="Geenafstand"/>
        <w:widowControl/>
        <w:numPr>
          <w:ilvl w:val="0"/>
          <w:numId w:val="5"/>
        </w:numPr>
        <w:rPr>
          <w:rFonts w:cs="Tahoma"/>
          <w:szCs w:val="18"/>
        </w:rPr>
      </w:pPr>
      <w:r w:rsidRPr="00F16CDD">
        <w:rPr>
          <w:rFonts w:cs="Tahoma"/>
          <w:szCs w:val="18"/>
        </w:rPr>
        <w:t xml:space="preserve">Een Q&amp;A met </w:t>
      </w:r>
      <w:proofErr w:type="spellStart"/>
      <w:r w:rsidRPr="00F16CDD">
        <w:rPr>
          <w:rFonts w:cs="Tahoma"/>
          <w:szCs w:val="18"/>
        </w:rPr>
        <w:t>veelgestelde</w:t>
      </w:r>
      <w:proofErr w:type="spellEnd"/>
      <w:r w:rsidRPr="00F16CDD">
        <w:rPr>
          <w:rFonts w:cs="Tahoma"/>
          <w:szCs w:val="18"/>
        </w:rPr>
        <w:t xml:space="preserve"> vragen van ouders </w:t>
      </w:r>
    </w:p>
    <w:p w14:paraId="04CA00C8" w14:textId="0D6F4564" w:rsidR="008F2EA1" w:rsidRPr="00F16CDD" w:rsidRDefault="008F2EA1" w:rsidP="008F2EA1">
      <w:pPr>
        <w:pStyle w:val="Geenafstand"/>
        <w:widowControl/>
        <w:numPr>
          <w:ilvl w:val="0"/>
          <w:numId w:val="5"/>
        </w:numPr>
        <w:rPr>
          <w:rFonts w:cs="Tahoma"/>
          <w:szCs w:val="18"/>
        </w:rPr>
      </w:pPr>
      <w:r w:rsidRPr="00F16CDD">
        <w:rPr>
          <w:rFonts w:cs="Tahoma"/>
          <w:szCs w:val="18"/>
        </w:rPr>
        <w:t>Poster</w:t>
      </w:r>
    </w:p>
    <w:p w14:paraId="548CADC8" w14:textId="26407D91" w:rsidR="008F2EA1" w:rsidRPr="00F16CDD" w:rsidRDefault="008F2EA1" w:rsidP="008F2EA1">
      <w:pPr>
        <w:pStyle w:val="Geenafstand"/>
        <w:widowControl/>
        <w:numPr>
          <w:ilvl w:val="0"/>
          <w:numId w:val="5"/>
        </w:numPr>
        <w:rPr>
          <w:rFonts w:cs="Tahoma"/>
          <w:szCs w:val="18"/>
        </w:rPr>
      </w:pPr>
      <w:r w:rsidRPr="00F16CDD">
        <w:rPr>
          <w:rFonts w:cs="Tahoma"/>
          <w:szCs w:val="18"/>
        </w:rPr>
        <w:t xml:space="preserve">Flyer </w:t>
      </w:r>
    </w:p>
    <w:p w14:paraId="33F3A32E" w14:textId="7F4051E2" w:rsidR="008F2EA1" w:rsidRPr="00F16CDD" w:rsidRDefault="008F2EA1" w:rsidP="008F2EA1">
      <w:pPr>
        <w:pStyle w:val="Geenafstand"/>
        <w:widowControl/>
        <w:numPr>
          <w:ilvl w:val="0"/>
          <w:numId w:val="5"/>
        </w:numPr>
        <w:rPr>
          <w:rFonts w:cs="Tahoma"/>
          <w:szCs w:val="18"/>
        </w:rPr>
      </w:pPr>
      <w:proofErr w:type="spellStart"/>
      <w:r w:rsidRPr="00F16CDD">
        <w:rPr>
          <w:rFonts w:cs="Tahoma"/>
          <w:szCs w:val="18"/>
        </w:rPr>
        <w:t>Infographic</w:t>
      </w:r>
      <w:proofErr w:type="spellEnd"/>
      <w:r w:rsidRPr="00F16CDD">
        <w:rPr>
          <w:rFonts w:cs="Tahoma"/>
          <w:szCs w:val="18"/>
        </w:rPr>
        <w:t xml:space="preserve"> </w:t>
      </w:r>
    </w:p>
    <w:p w14:paraId="24C7E72A" w14:textId="46DAF61F" w:rsidR="008F2EA1" w:rsidRPr="00F16CDD" w:rsidRDefault="008F2EA1" w:rsidP="008F2EA1">
      <w:pPr>
        <w:pStyle w:val="Geenafstand"/>
        <w:rPr>
          <w:rFonts w:cs="Tahoma"/>
          <w:szCs w:val="18"/>
        </w:rPr>
      </w:pPr>
      <w:r w:rsidRPr="00F16CDD">
        <w:rPr>
          <w:rFonts w:cs="Tahoma"/>
          <w:szCs w:val="18"/>
        </w:rPr>
        <w:t xml:space="preserve"> </w:t>
      </w:r>
    </w:p>
    <w:p w14:paraId="17810694" w14:textId="73480D5A" w:rsidR="008F2EA1" w:rsidRPr="00F16CDD" w:rsidRDefault="008F2EA1" w:rsidP="008F2EA1">
      <w:pPr>
        <w:pStyle w:val="Geenafstand"/>
        <w:rPr>
          <w:rFonts w:cs="Tahoma"/>
          <w:szCs w:val="18"/>
        </w:rPr>
      </w:pPr>
      <w:r w:rsidRPr="00F16CDD">
        <w:rPr>
          <w:rFonts w:cs="Tahoma"/>
          <w:szCs w:val="18"/>
        </w:rPr>
        <w:t xml:space="preserve">U kunt alle communicatiemiddelen downloaden via: </w:t>
      </w:r>
      <w:hyperlink r:id="rId17" w:history="1">
        <w:r w:rsidRPr="008937BD">
          <w:rPr>
            <w:rStyle w:val="Hyperlink"/>
            <w:rFonts w:cs="Tahoma"/>
            <w:color w:val="000000" w:themeColor="text1"/>
            <w:szCs w:val="18"/>
            <w:u w:val="none"/>
          </w:rPr>
          <w:t>bdcommunicatie.pleio.nl</w:t>
        </w:r>
      </w:hyperlink>
      <w:r w:rsidR="00A7745B" w:rsidRPr="008937BD">
        <w:rPr>
          <w:rStyle w:val="Hyperlink"/>
          <w:rFonts w:cs="Tahoma"/>
          <w:color w:val="000000" w:themeColor="text1"/>
          <w:szCs w:val="18"/>
          <w:u w:val="none"/>
        </w:rPr>
        <w:t xml:space="preserve">. </w:t>
      </w:r>
      <w:r w:rsidRPr="00F16CDD">
        <w:rPr>
          <w:rFonts w:cs="Tahoma"/>
          <w:szCs w:val="18"/>
        </w:rPr>
        <w:t xml:space="preserve">De communicatiemiddelen kunt u natuurlijk aanpassen aan uw eigen stijl. </w:t>
      </w:r>
    </w:p>
    <w:p w14:paraId="70F117A3" w14:textId="29493872" w:rsidR="008F2EA1" w:rsidRDefault="008F2EA1" w:rsidP="008F2EA1">
      <w:pPr>
        <w:pStyle w:val="Geenafstand"/>
      </w:pPr>
    </w:p>
    <w:p w14:paraId="4797D76E" w14:textId="77777777" w:rsidR="00873AF8" w:rsidRPr="00E53B68" w:rsidRDefault="00873AF8" w:rsidP="00873AF8">
      <w:pPr>
        <w:pStyle w:val="Geenafstand"/>
        <w:rPr>
          <w:b/>
        </w:rPr>
      </w:pPr>
      <w:r w:rsidRPr="00803689">
        <w:rPr>
          <w:rFonts w:cs="Arial"/>
          <w:b/>
          <w:szCs w:val="19"/>
        </w:rPr>
        <w:t>Bedankt voor uw medewerking en inzet</w:t>
      </w:r>
    </w:p>
    <w:p w14:paraId="27307394" w14:textId="29D7EBE0" w:rsidR="00873AF8" w:rsidRPr="007162DD" w:rsidRDefault="00873AF8" w:rsidP="00873AF8">
      <w:pPr>
        <w:pStyle w:val="Geenafstand"/>
      </w:pPr>
      <w:r w:rsidRPr="007162DD">
        <w:t xml:space="preserve">We hopen dat deze brief u extra inzicht geeft in wat </w:t>
      </w:r>
      <w:r w:rsidR="00C40884">
        <w:t xml:space="preserve">wij doen om de kinderopvangtoeslag te verbeteren. Samen met u zorgen we er zoveel mogelijk </w:t>
      </w:r>
      <w:r w:rsidR="00C40884" w:rsidRPr="007162DD">
        <w:t xml:space="preserve">voor dat ouders de juiste toeslag </w:t>
      </w:r>
      <w:r w:rsidR="00C40884">
        <w:t>krijgen</w:t>
      </w:r>
      <w:r w:rsidR="00C40884" w:rsidRPr="007162DD">
        <w:t>.</w:t>
      </w:r>
    </w:p>
    <w:p w14:paraId="08CEAC5E" w14:textId="77777777" w:rsidR="00873AF8" w:rsidRDefault="00873AF8" w:rsidP="00873AF8">
      <w:pPr>
        <w:pStyle w:val="Geenafstand"/>
      </w:pPr>
    </w:p>
    <w:p w14:paraId="7BB73D14" w14:textId="77777777" w:rsidR="00873AF8" w:rsidRPr="007162DD" w:rsidRDefault="00873AF8" w:rsidP="00873AF8">
      <w:pPr>
        <w:pStyle w:val="Geenafstand"/>
      </w:pPr>
    </w:p>
    <w:p w14:paraId="3FAF2B8A" w14:textId="77777777" w:rsidR="00873AF8" w:rsidRPr="007162DD" w:rsidRDefault="00873AF8" w:rsidP="00873AF8">
      <w:pPr>
        <w:pStyle w:val="Geenafstand"/>
      </w:pPr>
      <w:r w:rsidRPr="007162DD">
        <w:t>Met vriendelijke groet,</w:t>
      </w:r>
    </w:p>
    <w:p w14:paraId="3E262FF7" w14:textId="77777777" w:rsidR="00873AF8" w:rsidRPr="007162DD" w:rsidRDefault="00873AF8" w:rsidP="00873AF8">
      <w:pPr>
        <w:pStyle w:val="Geenafstand"/>
      </w:pPr>
    </w:p>
    <w:p w14:paraId="6E579E41" w14:textId="66A4B86E" w:rsidR="00873AF8" w:rsidRDefault="000B591F" w:rsidP="00873AF8">
      <w:pPr>
        <w:pStyle w:val="Geenafstand"/>
      </w:pPr>
      <w:r>
        <w:rPr>
          <w:noProof/>
        </w:rPr>
        <w:drawing>
          <wp:inline distT="0" distB="0" distL="0" distR="0" wp14:anchorId="3E4BAF79" wp14:editId="78977D09">
            <wp:extent cx="1736083" cy="550333"/>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4245" r="1334" b="1"/>
                    <a:stretch/>
                  </pic:blipFill>
                  <pic:spPr bwMode="auto">
                    <a:xfrm>
                      <a:off x="0" y="0"/>
                      <a:ext cx="1743660" cy="55273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610CF790" w14:textId="77777777" w:rsidR="00387C7B" w:rsidRDefault="00387C7B" w:rsidP="00873AF8">
      <w:pPr>
        <w:pStyle w:val="Geenafstand"/>
      </w:pPr>
    </w:p>
    <w:p w14:paraId="36497E42" w14:textId="3629441D" w:rsidR="001011B0" w:rsidRPr="007162DD" w:rsidRDefault="001011B0" w:rsidP="00873AF8">
      <w:pPr>
        <w:pStyle w:val="Geenafstand"/>
      </w:pPr>
      <w:r w:rsidRPr="00521CE3">
        <w:rPr>
          <w:rFonts w:cs="Arial"/>
          <w:szCs w:val="19"/>
        </w:rPr>
        <w:t xml:space="preserve">Coert </w:t>
      </w:r>
      <w:proofErr w:type="spellStart"/>
      <w:r w:rsidRPr="00521CE3">
        <w:rPr>
          <w:rFonts w:cs="Arial"/>
          <w:szCs w:val="19"/>
        </w:rPr>
        <w:t>Kleijwegt</w:t>
      </w:r>
      <w:proofErr w:type="spellEnd"/>
      <w:r w:rsidRPr="00521CE3">
        <w:rPr>
          <w:rFonts w:cs="Arial"/>
          <w:szCs w:val="19"/>
        </w:rPr>
        <w:t>,</w:t>
      </w:r>
      <w:r w:rsidRPr="000F0653">
        <w:rPr>
          <w:rFonts w:eastAsia="Calibri" w:cs="Arial"/>
          <w:color w:val="000000"/>
          <w:spacing w:val="0"/>
          <w:szCs w:val="19"/>
        </w:rPr>
        <w:br/>
        <w:t>Directeur Belastingdienst/Toeslagen</w:t>
      </w:r>
    </w:p>
    <w:p w14:paraId="325F1ECC" w14:textId="77777777" w:rsidR="00873AF8" w:rsidRPr="007162DD" w:rsidRDefault="00873AF8" w:rsidP="00873AF8">
      <w:pPr>
        <w:pStyle w:val="Geenafstand"/>
      </w:pPr>
    </w:p>
    <w:p w14:paraId="117A424D" w14:textId="0765E7C4" w:rsidR="00873AF8" w:rsidRPr="007162DD" w:rsidRDefault="00873AF8" w:rsidP="00873AF8">
      <w:pPr>
        <w:pStyle w:val="Geenafstand"/>
      </w:pPr>
    </w:p>
    <w:p w14:paraId="14315AB5" w14:textId="170020FC" w:rsidR="00873AF8" w:rsidRDefault="00873AF8" w:rsidP="00873AF8">
      <w:pPr>
        <w:pStyle w:val="Geenafstand"/>
      </w:pPr>
      <w:r w:rsidRPr="007162DD">
        <w:t xml:space="preserve">Bijlage: </w:t>
      </w:r>
    </w:p>
    <w:p w14:paraId="44717E69" w14:textId="5D959F3E" w:rsidR="00C521BE" w:rsidRDefault="00873AF8" w:rsidP="00873AF8">
      <w:pPr>
        <w:pStyle w:val="Geenafstand"/>
      </w:pPr>
      <w:r>
        <w:t xml:space="preserve">- </w:t>
      </w:r>
      <w:r w:rsidR="004E5954">
        <w:t>Het nieuwe f</w:t>
      </w:r>
      <w:r w:rsidRPr="007162DD">
        <w:t>ormulier voor persoonlijke begeleiding</w:t>
      </w:r>
    </w:p>
    <w:p w14:paraId="500AF6B9" w14:textId="77777777" w:rsidR="00C521BE" w:rsidRDefault="00C521BE">
      <w:pPr>
        <w:widowControl/>
        <w:spacing w:line="240" w:lineRule="auto"/>
      </w:pPr>
      <w:r>
        <w:br w:type="page"/>
      </w:r>
    </w:p>
    <w:p w14:paraId="3324BA04" w14:textId="65481D93" w:rsidR="00182DEC" w:rsidRDefault="00182DEC">
      <w:pPr>
        <w:widowControl/>
        <w:spacing w:line="240" w:lineRule="auto"/>
      </w:pPr>
      <w:r>
        <w:lastRenderedPageBreak/>
        <w:br w:type="page"/>
      </w:r>
    </w:p>
    <w:p w14:paraId="1AA38CF0" w14:textId="77777777" w:rsidR="00C521BE" w:rsidRDefault="00C521BE" w:rsidP="00C521BE">
      <w:pPr>
        <w:widowControl/>
        <w:spacing w:line="240" w:lineRule="auto"/>
      </w:pPr>
    </w:p>
    <w:tbl>
      <w:tblPr>
        <w:tblW w:w="10207" w:type="dxa"/>
        <w:tblInd w:w="-318" w:type="dxa"/>
        <w:tblLayout w:type="fixed"/>
        <w:tblLook w:val="0000" w:firstRow="0" w:lastRow="0" w:firstColumn="0" w:lastColumn="0" w:noHBand="0" w:noVBand="0"/>
      </w:tblPr>
      <w:tblGrid>
        <w:gridCol w:w="426"/>
        <w:gridCol w:w="5421"/>
        <w:gridCol w:w="4360"/>
      </w:tblGrid>
      <w:tr w:rsidR="00C521BE" w14:paraId="1BE10908" w14:textId="77777777" w:rsidTr="002141AA">
        <w:trPr>
          <w:cantSplit/>
          <w:trHeight w:val="1980"/>
        </w:trPr>
        <w:tc>
          <w:tcPr>
            <w:tcW w:w="426" w:type="dxa"/>
          </w:tcPr>
          <w:p w14:paraId="2300E932" w14:textId="77777777" w:rsidR="00C521BE" w:rsidRDefault="00C521BE" w:rsidP="002141AA">
            <w:pPr>
              <w:pStyle w:val="Punten"/>
              <w:spacing w:line="240" w:lineRule="auto"/>
              <w:rPr>
                <w:sz w:val="20"/>
              </w:rPr>
            </w:pPr>
            <w:r>
              <w:rPr>
                <w:b w:val="0"/>
                <w:position w:val="0"/>
                <w:sz w:val="19"/>
              </w:rPr>
              <w:br w:type="page"/>
            </w:r>
            <w:r>
              <w:br w:type="page"/>
            </w:r>
            <w:r>
              <w:br w:type="page"/>
            </w:r>
          </w:p>
          <w:p w14:paraId="74FEF06A" w14:textId="77777777" w:rsidR="00C521BE" w:rsidRDefault="00C521BE" w:rsidP="002141AA">
            <w:pPr>
              <w:pStyle w:val="Punten"/>
              <w:spacing w:line="240" w:lineRule="auto"/>
              <w:rPr>
                <w:sz w:val="20"/>
              </w:rPr>
            </w:pPr>
          </w:p>
          <w:p w14:paraId="7359F6C2" w14:textId="77777777" w:rsidR="00C521BE" w:rsidRDefault="00C521BE" w:rsidP="002141AA">
            <w:pPr>
              <w:pStyle w:val="Punten"/>
              <w:spacing w:line="240" w:lineRule="auto"/>
              <w:rPr>
                <w:sz w:val="20"/>
              </w:rPr>
            </w:pPr>
          </w:p>
          <w:p w14:paraId="5D5C722D" w14:textId="77777777" w:rsidR="00C521BE" w:rsidRDefault="00C521BE" w:rsidP="002141AA">
            <w:pPr>
              <w:pStyle w:val="Punten"/>
              <w:spacing w:line="240" w:lineRule="auto"/>
              <w:rPr>
                <w:sz w:val="20"/>
              </w:rPr>
            </w:pPr>
          </w:p>
          <w:p w14:paraId="3E95125F" w14:textId="77777777" w:rsidR="00C521BE" w:rsidRDefault="00C521BE" w:rsidP="002141AA">
            <w:pPr>
              <w:pStyle w:val="Retourpijl"/>
            </w:pPr>
          </w:p>
          <w:p w14:paraId="77EEA12C" w14:textId="77777777" w:rsidR="00C521BE" w:rsidRDefault="00C521BE" w:rsidP="002141AA">
            <w:pPr>
              <w:pStyle w:val="Retourpijl"/>
            </w:pPr>
          </w:p>
          <w:p w14:paraId="18AA0CF3" w14:textId="77777777" w:rsidR="00C521BE" w:rsidRDefault="00C521BE" w:rsidP="002141AA">
            <w:pPr>
              <w:pStyle w:val="Retourpijl"/>
            </w:pPr>
          </w:p>
        </w:tc>
        <w:tc>
          <w:tcPr>
            <w:tcW w:w="5421" w:type="dxa"/>
          </w:tcPr>
          <w:p w14:paraId="4EBF7269" w14:textId="77777777" w:rsidR="00C521BE" w:rsidRDefault="00C521BE" w:rsidP="002141AA">
            <w:pPr>
              <w:shd w:val="solid" w:color="FFFFFF" w:fill="FFFFFF"/>
              <w:tabs>
                <w:tab w:val="left" w:pos="993"/>
              </w:tabs>
              <w:rPr>
                <w:color w:val="FFFFFF"/>
                <w:sz w:val="22"/>
              </w:rPr>
            </w:pPr>
          </w:p>
          <w:p w14:paraId="2194FF76" w14:textId="77777777" w:rsidR="00C521BE" w:rsidRDefault="00C521BE" w:rsidP="002141AA">
            <w:pPr>
              <w:shd w:val="solid" w:color="FFFFFF" w:fill="FFFFFF"/>
              <w:tabs>
                <w:tab w:val="left" w:pos="993"/>
              </w:tabs>
              <w:rPr>
                <w:color w:val="FFFFFF"/>
                <w:sz w:val="22"/>
              </w:rPr>
            </w:pPr>
          </w:p>
          <w:p w14:paraId="6C19191F" w14:textId="77777777" w:rsidR="00C521BE" w:rsidRDefault="00C521BE" w:rsidP="002141AA">
            <w:pPr>
              <w:shd w:val="solid" w:color="FFFFFF" w:fill="FFFFFF"/>
              <w:tabs>
                <w:tab w:val="left" w:pos="993"/>
              </w:tabs>
              <w:rPr>
                <w:color w:val="FFFFFF"/>
                <w:sz w:val="22"/>
              </w:rPr>
            </w:pPr>
          </w:p>
          <w:p w14:paraId="19E5B080" w14:textId="77777777" w:rsidR="00C521BE" w:rsidRDefault="00C521BE" w:rsidP="002141AA">
            <w:pPr>
              <w:shd w:val="solid" w:color="FFFFFF" w:fill="FFFFFF"/>
              <w:tabs>
                <w:tab w:val="left" w:pos="993"/>
              </w:tabs>
              <w:rPr>
                <w:color w:val="FFFFFF"/>
                <w:sz w:val="15"/>
              </w:rPr>
            </w:pPr>
            <w:r>
              <w:rPr>
                <w:color w:val="FFFFFF"/>
                <w:sz w:val="22"/>
              </w:rPr>
              <w:t>1</w:t>
            </w:r>
          </w:p>
          <w:p w14:paraId="1BB0EA41" w14:textId="77777777" w:rsidR="00C521BE" w:rsidRDefault="00C521BE" w:rsidP="002141AA"/>
          <w:p w14:paraId="6D178B97" w14:textId="77777777" w:rsidR="00C521BE" w:rsidRDefault="00C521BE" w:rsidP="002141AA"/>
        </w:tc>
        <w:tc>
          <w:tcPr>
            <w:tcW w:w="4360" w:type="dxa"/>
          </w:tcPr>
          <w:p w14:paraId="3B5300BD" w14:textId="77777777" w:rsidR="00C521BE" w:rsidRDefault="00C521BE" w:rsidP="002141AA">
            <w:pPr>
              <w:jc w:val="right"/>
              <w:rPr>
                <w:b/>
                <w:sz w:val="32"/>
              </w:rPr>
            </w:pPr>
            <w:r>
              <w:rPr>
                <w:b/>
                <w:sz w:val="32"/>
              </w:rPr>
              <w:t>Aanmeldformulier Persoonlijke begeleiding</w:t>
            </w:r>
          </w:p>
          <w:p w14:paraId="7A502740" w14:textId="77777777" w:rsidR="00C521BE" w:rsidRDefault="00C521BE" w:rsidP="002141AA">
            <w:pPr>
              <w:jc w:val="right"/>
              <w:rPr>
                <w:b/>
                <w:sz w:val="32"/>
              </w:rPr>
            </w:pPr>
            <w:r>
              <w:rPr>
                <w:b/>
                <w:sz w:val="32"/>
              </w:rPr>
              <w:t>Kinderopvangtoeslag</w:t>
            </w:r>
          </w:p>
          <w:p w14:paraId="6FFEC539" w14:textId="77777777" w:rsidR="00C521BE" w:rsidRDefault="00C521BE" w:rsidP="002141AA">
            <w:pPr>
              <w:jc w:val="right"/>
              <w:rPr>
                <w:sz w:val="24"/>
              </w:rPr>
            </w:pPr>
          </w:p>
        </w:tc>
      </w:tr>
    </w:tbl>
    <w:p w14:paraId="23242BFC" w14:textId="77777777" w:rsidR="00C521BE" w:rsidRDefault="00C521BE" w:rsidP="00C521BE">
      <w:pPr>
        <w:pStyle w:val="Geachte"/>
        <w:spacing w:before="0" w:after="0"/>
        <w:ind w:left="0"/>
      </w:pPr>
    </w:p>
    <w:tbl>
      <w:tblPr>
        <w:tblW w:w="942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424"/>
      </w:tblGrid>
      <w:tr w:rsidR="00C521BE" w14:paraId="5B9345F1" w14:textId="77777777" w:rsidTr="002141AA">
        <w:tc>
          <w:tcPr>
            <w:tcW w:w="9424" w:type="dxa"/>
            <w:shd w:val="clear" w:color="auto" w:fill="auto"/>
          </w:tcPr>
          <w:p w14:paraId="3DB81F3D" w14:textId="77777777" w:rsidR="00C521BE" w:rsidRPr="00DB4514" w:rsidRDefault="00C521BE" w:rsidP="002141AA">
            <w:r>
              <w:rPr>
                <w:b/>
              </w:rPr>
              <w:t>Waarom dit formulier?</w:t>
            </w:r>
          </w:p>
        </w:tc>
      </w:tr>
    </w:tbl>
    <w:p w14:paraId="3BEF2623" w14:textId="77777777" w:rsidR="00C521BE" w:rsidRDefault="00C521BE" w:rsidP="00C521BE"/>
    <w:p w14:paraId="6096E2A8" w14:textId="77777777" w:rsidR="00C521BE" w:rsidRDefault="00C521BE" w:rsidP="00C521BE">
      <w:pPr>
        <w:pStyle w:val="Plattetekstinspringen"/>
        <w:tabs>
          <w:tab w:val="clear" w:pos="426"/>
          <w:tab w:val="left" w:pos="284"/>
          <w:tab w:val="left" w:pos="4111"/>
        </w:tabs>
        <w:ind w:left="284"/>
      </w:pPr>
      <w:r>
        <w:t xml:space="preserve">Belastingdienst/Toeslagen wil samen met uw kinderopvangorganisatie u als ouder zo goed mogelijk helpen bij het regelen van uw kinderopvangtoeslag. </w:t>
      </w:r>
    </w:p>
    <w:p w14:paraId="17822DFC" w14:textId="77777777" w:rsidR="00C521BE" w:rsidRDefault="00C521BE" w:rsidP="00C521BE">
      <w:pPr>
        <w:pStyle w:val="Plattetekstinspringen"/>
        <w:tabs>
          <w:tab w:val="clear" w:pos="426"/>
          <w:tab w:val="left" w:pos="284"/>
        </w:tabs>
        <w:ind w:left="284"/>
      </w:pPr>
    </w:p>
    <w:p w14:paraId="782AE60C" w14:textId="77777777" w:rsidR="00C521BE" w:rsidRDefault="00C521BE" w:rsidP="00C521BE">
      <w:pPr>
        <w:pStyle w:val="Plattetekstinspringen"/>
        <w:tabs>
          <w:tab w:val="clear" w:pos="426"/>
          <w:tab w:val="left" w:pos="284"/>
        </w:tabs>
        <w:ind w:left="284"/>
      </w:pPr>
      <w:r>
        <w:t xml:space="preserve">Met dit formulier kan uw kinderopvangorganisatie ouders die wat extra hulp kunnen gebruiken, aanmelden voor persoonlijke hulp en begeleiding met hun kinderopvangtoeslag. Uw kinderopvangorganisatie wil u hiervoor aanmelden. Als u dat goed vindt, zal Belastingdienst/Toeslagen u na de aanmelding bellen en samen met u uw toeslag bespreken. </w:t>
      </w:r>
    </w:p>
    <w:p w14:paraId="20C861D5" w14:textId="77777777" w:rsidR="00C521BE" w:rsidRDefault="00C521BE" w:rsidP="00C521BE">
      <w:pPr>
        <w:pStyle w:val="Plattetekstinspringen"/>
        <w:tabs>
          <w:tab w:val="clear" w:pos="426"/>
          <w:tab w:val="left" w:pos="284"/>
        </w:tabs>
        <w:ind w:left="284"/>
      </w:pPr>
    </w:p>
    <w:p w14:paraId="425DEB71" w14:textId="77777777" w:rsidR="00C521BE" w:rsidRDefault="00C521BE" w:rsidP="00C521BE"/>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423"/>
      </w:tblGrid>
      <w:tr w:rsidR="00C521BE" w14:paraId="2571E415" w14:textId="77777777" w:rsidTr="002141AA">
        <w:tc>
          <w:tcPr>
            <w:tcW w:w="9423" w:type="dxa"/>
            <w:shd w:val="clear" w:color="auto" w:fill="auto"/>
          </w:tcPr>
          <w:p w14:paraId="281E1755" w14:textId="77777777" w:rsidR="00C521BE" w:rsidRDefault="00C521BE" w:rsidP="002141AA">
            <w:pPr>
              <w:rPr>
                <w:i/>
              </w:rPr>
            </w:pPr>
            <w:r>
              <w:rPr>
                <w:b/>
              </w:rPr>
              <w:t>Gegevens aanmelding</w:t>
            </w:r>
          </w:p>
        </w:tc>
      </w:tr>
    </w:tbl>
    <w:p w14:paraId="1D47C90E" w14:textId="77777777" w:rsidR="00C521BE" w:rsidRDefault="00C521BE" w:rsidP="00C521BE">
      <w:pPr>
        <w:pStyle w:val="Geachte"/>
        <w:spacing w:before="0" w:after="0"/>
      </w:pPr>
    </w:p>
    <w:tbl>
      <w:tblPr>
        <w:tblStyle w:val="Tabelraster"/>
        <w:tblpPr w:leftFromText="142" w:rightFromText="142" w:vertAnchor="page" w:horzAnchor="page" w:tblpX="5609" w:tblpY="6947"/>
        <w:tblW w:w="0" w:type="auto"/>
        <w:tblLook w:val="04A0" w:firstRow="1" w:lastRow="0" w:firstColumn="1" w:lastColumn="0" w:noHBand="0" w:noVBand="1"/>
      </w:tblPr>
      <w:tblGrid>
        <w:gridCol w:w="3845"/>
      </w:tblGrid>
      <w:tr w:rsidR="00C521BE" w14:paraId="18A5AF4B" w14:textId="77777777" w:rsidTr="002141AA">
        <w:trPr>
          <w:trHeight w:val="340"/>
        </w:trPr>
        <w:tc>
          <w:tcPr>
            <w:tcW w:w="3845" w:type="dxa"/>
            <w:shd w:val="clear" w:color="auto" w:fill="auto"/>
          </w:tcPr>
          <w:p w14:paraId="65F8E63D" w14:textId="77777777" w:rsidR="00C521BE" w:rsidRDefault="00C521BE" w:rsidP="002141AA">
            <w:pPr>
              <w:pStyle w:val="Plattetekstinspringen"/>
              <w:tabs>
                <w:tab w:val="clear" w:pos="426"/>
                <w:tab w:val="left" w:pos="284"/>
              </w:tabs>
              <w:ind w:left="0"/>
            </w:pPr>
          </w:p>
        </w:tc>
      </w:tr>
    </w:tbl>
    <w:p w14:paraId="274290C3" w14:textId="77777777" w:rsidR="00C521BE" w:rsidRDefault="00C521BE" w:rsidP="00C521BE">
      <w:pPr>
        <w:pStyle w:val="Plattetekstinspringen"/>
        <w:tabs>
          <w:tab w:val="clear" w:pos="426"/>
          <w:tab w:val="left" w:pos="284"/>
        </w:tabs>
        <w:ind w:left="284"/>
      </w:pPr>
      <w:r>
        <w:t xml:space="preserve">Naam van de ouder: </w:t>
      </w:r>
      <w:r>
        <w:tab/>
      </w:r>
      <w:r>
        <w:tab/>
      </w:r>
      <w:r>
        <w:tab/>
      </w:r>
    </w:p>
    <w:tbl>
      <w:tblPr>
        <w:tblStyle w:val="Tabelraster"/>
        <w:tblpPr w:leftFromText="142" w:rightFromText="142" w:vertAnchor="page" w:horzAnchor="page" w:tblpX="5609" w:tblpY="7434"/>
        <w:tblW w:w="0" w:type="auto"/>
        <w:tblLook w:val="04A0" w:firstRow="1" w:lastRow="0" w:firstColumn="1" w:lastColumn="0" w:noHBand="0" w:noVBand="1"/>
      </w:tblPr>
      <w:tblGrid>
        <w:gridCol w:w="3845"/>
      </w:tblGrid>
      <w:tr w:rsidR="00C521BE" w14:paraId="1C30871B" w14:textId="77777777" w:rsidTr="002141AA">
        <w:trPr>
          <w:trHeight w:val="340"/>
        </w:trPr>
        <w:tc>
          <w:tcPr>
            <w:tcW w:w="3845" w:type="dxa"/>
            <w:shd w:val="clear" w:color="auto" w:fill="auto"/>
          </w:tcPr>
          <w:p w14:paraId="3FB84B60" w14:textId="77777777" w:rsidR="00C521BE" w:rsidRDefault="00C521BE" w:rsidP="002141AA">
            <w:pPr>
              <w:pStyle w:val="Plattetekstinspringen"/>
              <w:tabs>
                <w:tab w:val="clear" w:pos="426"/>
                <w:tab w:val="left" w:pos="284"/>
              </w:tabs>
              <w:ind w:left="0"/>
            </w:pPr>
          </w:p>
        </w:tc>
      </w:tr>
    </w:tbl>
    <w:p w14:paraId="0CBBD980" w14:textId="77777777" w:rsidR="00C521BE" w:rsidRDefault="00C521BE" w:rsidP="00C521BE">
      <w:pPr>
        <w:pStyle w:val="Plattetekstinspringen"/>
        <w:tabs>
          <w:tab w:val="clear" w:pos="426"/>
          <w:tab w:val="left" w:pos="284"/>
        </w:tabs>
        <w:ind w:left="284"/>
      </w:pPr>
    </w:p>
    <w:p w14:paraId="1D93A9F1" w14:textId="77777777" w:rsidR="00C521BE" w:rsidRDefault="00C521BE" w:rsidP="00C521BE">
      <w:pPr>
        <w:pStyle w:val="Plattetekstinspringen"/>
        <w:tabs>
          <w:tab w:val="clear" w:pos="426"/>
          <w:tab w:val="left" w:pos="284"/>
        </w:tabs>
        <w:ind w:left="284"/>
      </w:pPr>
      <w:r>
        <w:t>Burgerservicenummer van de ouder:</w:t>
      </w:r>
      <w:r>
        <w:tab/>
      </w:r>
      <w:r>
        <w:tab/>
      </w:r>
    </w:p>
    <w:tbl>
      <w:tblPr>
        <w:tblStyle w:val="Tabelraster"/>
        <w:tblpPr w:leftFromText="142" w:rightFromText="142" w:vertAnchor="page" w:horzAnchor="page" w:tblpX="5609" w:tblpY="7950"/>
        <w:tblW w:w="0" w:type="auto"/>
        <w:tblLook w:val="04A0" w:firstRow="1" w:lastRow="0" w:firstColumn="1" w:lastColumn="0" w:noHBand="0" w:noVBand="1"/>
      </w:tblPr>
      <w:tblGrid>
        <w:gridCol w:w="3845"/>
      </w:tblGrid>
      <w:tr w:rsidR="00C521BE" w14:paraId="0F8FD031" w14:textId="77777777" w:rsidTr="002141AA">
        <w:trPr>
          <w:trHeight w:val="340"/>
        </w:trPr>
        <w:tc>
          <w:tcPr>
            <w:tcW w:w="3845" w:type="dxa"/>
            <w:shd w:val="clear" w:color="auto" w:fill="auto"/>
          </w:tcPr>
          <w:p w14:paraId="44EB3CFF" w14:textId="77777777" w:rsidR="00C521BE" w:rsidRDefault="00C521BE" w:rsidP="002141AA">
            <w:pPr>
              <w:pStyle w:val="Plattetekstinspringen"/>
              <w:tabs>
                <w:tab w:val="clear" w:pos="426"/>
                <w:tab w:val="left" w:pos="284"/>
              </w:tabs>
              <w:ind w:left="0"/>
            </w:pPr>
          </w:p>
        </w:tc>
      </w:tr>
    </w:tbl>
    <w:p w14:paraId="1B329B34" w14:textId="77777777" w:rsidR="00C521BE" w:rsidRDefault="00C521BE" w:rsidP="00C521BE">
      <w:pPr>
        <w:pStyle w:val="Plattetekstinspringen"/>
        <w:tabs>
          <w:tab w:val="clear" w:pos="426"/>
          <w:tab w:val="left" w:pos="284"/>
        </w:tabs>
        <w:ind w:left="284"/>
      </w:pPr>
    </w:p>
    <w:p w14:paraId="7F78E497" w14:textId="77777777" w:rsidR="00C521BE" w:rsidRDefault="00C521BE" w:rsidP="00C521BE">
      <w:pPr>
        <w:pStyle w:val="Plattetekstinspringen"/>
        <w:tabs>
          <w:tab w:val="clear" w:pos="426"/>
          <w:tab w:val="left" w:pos="284"/>
        </w:tabs>
        <w:ind w:left="284"/>
      </w:pPr>
      <w:r>
        <w:t>Telefoonnummer van de ouder:</w:t>
      </w:r>
      <w:r>
        <w:tab/>
      </w:r>
      <w:r>
        <w:tab/>
      </w:r>
    </w:p>
    <w:tbl>
      <w:tblPr>
        <w:tblStyle w:val="Tabelraster"/>
        <w:tblpPr w:leftFromText="142" w:rightFromText="142" w:vertAnchor="page" w:horzAnchor="page" w:tblpX="5609" w:tblpY="8438"/>
        <w:tblW w:w="0" w:type="auto"/>
        <w:tblLook w:val="04A0" w:firstRow="1" w:lastRow="0" w:firstColumn="1" w:lastColumn="0" w:noHBand="0" w:noVBand="1"/>
      </w:tblPr>
      <w:tblGrid>
        <w:gridCol w:w="3845"/>
      </w:tblGrid>
      <w:tr w:rsidR="00C521BE" w14:paraId="33B26BC9" w14:textId="77777777" w:rsidTr="002141AA">
        <w:trPr>
          <w:trHeight w:val="340"/>
        </w:trPr>
        <w:tc>
          <w:tcPr>
            <w:tcW w:w="3845" w:type="dxa"/>
            <w:shd w:val="clear" w:color="auto" w:fill="auto"/>
          </w:tcPr>
          <w:p w14:paraId="5BE678BA" w14:textId="77777777" w:rsidR="00C521BE" w:rsidRDefault="00C521BE" w:rsidP="002141AA">
            <w:pPr>
              <w:pStyle w:val="Plattetekstinspringen"/>
              <w:tabs>
                <w:tab w:val="clear" w:pos="426"/>
                <w:tab w:val="left" w:pos="284"/>
              </w:tabs>
              <w:ind w:left="0"/>
            </w:pPr>
          </w:p>
        </w:tc>
      </w:tr>
    </w:tbl>
    <w:p w14:paraId="5EDDCD4B" w14:textId="77777777" w:rsidR="00C521BE" w:rsidRDefault="00C521BE" w:rsidP="00C521BE">
      <w:pPr>
        <w:pStyle w:val="Plattetekstinspringen"/>
        <w:tabs>
          <w:tab w:val="clear" w:pos="426"/>
          <w:tab w:val="left" w:pos="284"/>
        </w:tabs>
        <w:ind w:left="0"/>
      </w:pPr>
    </w:p>
    <w:p w14:paraId="7E1996D3" w14:textId="77777777" w:rsidR="00C521BE" w:rsidRDefault="00C521BE" w:rsidP="00C521BE">
      <w:pPr>
        <w:pStyle w:val="Plattetekstinspringen"/>
        <w:tabs>
          <w:tab w:val="clear" w:pos="426"/>
          <w:tab w:val="left" w:pos="284"/>
        </w:tabs>
        <w:ind w:left="284"/>
      </w:pPr>
      <w:r>
        <w:t>Contactpersoon kinderopvang:</w:t>
      </w:r>
      <w:r>
        <w:tab/>
      </w:r>
      <w:r>
        <w:tab/>
      </w:r>
    </w:p>
    <w:p w14:paraId="36BC2207" w14:textId="77777777" w:rsidR="00C521BE" w:rsidRDefault="00C521BE" w:rsidP="00C521BE">
      <w:pPr>
        <w:pStyle w:val="Plattetekstinspringen"/>
        <w:tabs>
          <w:tab w:val="clear" w:pos="426"/>
          <w:tab w:val="left" w:pos="284"/>
        </w:tabs>
        <w:ind w:left="284"/>
      </w:pPr>
    </w:p>
    <w:tbl>
      <w:tblPr>
        <w:tblStyle w:val="Tabelraster"/>
        <w:tblpPr w:leftFromText="142" w:rightFromText="142" w:vertAnchor="page" w:horzAnchor="page" w:tblpX="5609" w:tblpY="8926"/>
        <w:tblW w:w="0" w:type="auto"/>
        <w:tblLook w:val="04A0" w:firstRow="1" w:lastRow="0" w:firstColumn="1" w:lastColumn="0" w:noHBand="0" w:noVBand="1"/>
      </w:tblPr>
      <w:tblGrid>
        <w:gridCol w:w="3845"/>
      </w:tblGrid>
      <w:tr w:rsidR="00C521BE" w14:paraId="38346E48" w14:textId="77777777" w:rsidTr="002141AA">
        <w:trPr>
          <w:trHeight w:val="340"/>
        </w:trPr>
        <w:tc>
          <w:tcPr>
            <w:tcW w:w="3845" w:type="dxa"/>
            <w:shd w:val="clear" w:color="auto" w:fill="auto"/>
          </w:tcPr>
          <w:p w14:paraId="6A72264E" w14:textId="77777777" w:rsidR="00C521BE" w:rsidRDefault="00C521BE" w:rsidP="002141AA">
            <w:pPr>
              <w:pStyle w:val="Plattetekstinspringen"/>
              <w:tabs>
                <w:tab w:val="clear" w:pos="426"/>
                <w:tab w:val="left" w:pos="284"/>
              </w:tabs>
              <w:ind w:left="0"/>
            </w:pPr>
          </w:p>
        </w:tc>
      </w:tr>
    </w:tbl>
    <w:p w14:paraId="4E7781DE" w14:textId="77777777" w:rsidR="00C521BE" w:rsidRDefault="00C521BE" w:rsidP="00C521BE">
      <w:pPr>
        <w:pStyle w:val="Plattetekstinspringen"/>
        <w:tabs>
          <w:tab w:val="clear" w:pos="426"/>
          <w:tab w:val="left" w:pos="284"/>
          <w:tab w:val="left" w:pos="4253"/>
        </w:tabs>
        <w:ind w:left="284"/>
      </w:pPr>
      <w:r>
        <w:t>Telefoonnummer contactpersoon:</w:t>
      </w:r>
    </w:p>
    <w:tbl>
      <w:tblPr>
        <w:tblStyle w:val="Tabelraster"/>
        <w:tblpPr w:leftFromText="142" w:rightFromText="142" w:vertAnchor="page" w:horzAnchor="page" w:tblpX="5609" w:tblpY="9413"/>
        <w:tblW w:w="0" w:type="auto"/>
        <w:tblLook w:val="04A0" w:firstRow="1" w:lastRow="0" w:firstColumn="1" w:lastColumn="0" w:noHBand="0" w:noVBand="1"/>
      </w:tblPr>
      <w:tblGrid>
        <w:gridCol w:w="3845"/>
      </w:tblGrid>
      <w:tr w:rsidR="00C521BE" w14:paraId="6A1D884B" w14:textId="77777777" w:rsidTr="002141AA">
        <w:trPr>
          <w:trHeight w:val="340"/>
        </w:trPr>
        <w:tc>
          <w:tcPr>
            <w:tcW w:w="3845" w:type="dxa"/>
            <w:shd w:val="clear" w:color="auto" w:fill="auto"/>
          </w:tcPr>
          <w:p w14:paraId="59BE06F3" w14:textId="77777777" w:rsidR="00C521BE" w:rsidRDefault="00C521BE" w:rsidP="002141AA">
            <w:pPr>
              <w:pStyle w:val="Plattetekstinspringen"/>
              <w:tabs>
                <w:tab w:val="clear" w:pos="426"/>
                <w:tab w:val="left" w:pos="284"/>
              </w:tabs>
              <w:ind w:left="0"/>
            </w:pPr>
          </w:p>
        </w:tc>
      </w:tr>
    </w:tbl>
    <w:p w14:paraId="0A02944B" w14:textId="77777777" w:rsidR="00C521BE" w:rsidRDefault="00C521BE" w:rsidP="00C521BE">
      <w:pPr>
        <w:pStyle w:val="Plattetekstinspringen"/>
        <w:tabs>
          <w:tab w:val="clear" w:pos="426"/>
          <w:tab w:val="left" w:pos="284"/>
        </w:tabs>
        <w:ind w:left="0"/>
      </w:pPr>
    </w:p>
    <w:p w14:paraId="1FFFBC11" w14:textId="77777777" w:rsidR="00C521BE" w:rsidRDefault="00C521BE" w:rsidP="00C521BE">
      <w:pPr>
        <w:pStyle w:val="Plattetekstinspringen"/>
        <w:tabs>
          <w:tab w:val="clear" w:pos="426"/>
          <w:tab w:val="left" w:pos="284"/>
        </w:tabs>
        <w:ind w:left="284"/>
      </w:pPr>
      <w:r>
        <w:t>E-mailadres contactpersoon:</w:t>
      </w:r>
      <w:r>
        <w:tab/>
      </w:r>
      <w:r>
        <w:tab/>
      </w:r>
    </w:p>
    <w:p w14:paraId="30DEA235" w14:textId="77777777" w:rsidR="00C521BE" w:rsidRDefault="00C521BE" w:rsidP="00C521BE">
      <w:pPr>
        <w:pStyle w:val="Plattetekstinspringen"/>
        <w:tabs>
          <w:tab w:val="clear" w:pos="426"/>
          <w:tab w:val="left" w:pos="284"/>
        </w:tabs>
        <w:ind w:left="284"/>
      </w:pPr>
    </w:p>
    <w:p w14:paraId="68019069" w14:textId="77777777" w:rsidR="00C521BE" w:rsidRDefault="00C521BE" w:rsidP="00C521BE">
      <w:pPr>
        <w:pStyle w:val="Plattetekstinspringen"/>
        <w:tabs>
          <w:tab w:val="clear" w:pos="426"/>
          <w:tab w:val="left" w:pos="284"/>
        </w:tabs>
        <w:ind w:left="284"/>
      </w:pPr>
    </w:p>
    <w:p w14:paraId="1F0DFF16" w14:textId="77777777" w:rsidR="00C521BE" w:rsidRDefault="00C521BE" w:rsidP="00C521BE">
      <w:pPr>
        <w:widowControl/>
        <w:spacing w:after="200" w:line="276" w:lineRule="auto"/>
        <w:rPr>
          <w:noProof/>
          <w:szCs w:val="19"/>
        </w:rPr>
      </w:pPr>
      <w:r>
        <w:rPr>
          <w:noProof/>
          <w:szCs w:val="19"/>
        </w:rPr>
        <w:br w:type="page"/>
      </w:r>
    </w:p>
    <w:p w14:paraId="76FFBAE4" w14:textId="77777777" w:rsidR="00C521BE" w:rsidRDefault="00C521BE" w:rsidP="00C521BE">
      <w:pPr>
        <w:pStyle w:val="Plattetekstinspringen"/>
        <w:tabs>
          <w:tab w:val="clear" w:pos="426"/>
          <w:tab w:val="left" w:pos="284"/>
        </w:tabs>
        <w:ind w:left="0"/>
        <w:rPr>
          <w:noProof/>
          <w:szCs w:val="19"/>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9423"/>
      </w:tblGrid>
      <w:tr w:rsidR="00C521BE" w14:paraId="7CB08D72" w14:textId="77777777" w:rsidTr="002141AA">
        <w:tc>
          <w:tcPr>
            <w:tcW w:w="9423" w:type="dxa"/>
            <w:shd w:val="clear" w:color="auto" w:fill="auto"/>
          </w:tcPr>
          <w:p w14:paraId="4BB1BD1B" w14:textId="77777777" w:rsidR="00C521BE" w:rsidRDefault="00C521BE" w:rsidP="002141AA">
            <w:pPr>
              <w:rPr>
                <w:b/>
              </w:rPr>
            </w:pPr>
            <w:r>
              <w:rPr>
                <w:b/>
              </w:rPr>
              <w:t xml:space="preserve">Gegevens kinderopvang </w:t>
            </w:r>
          </w:p>
        </w:tc>
      </w:tr>
    </w:tbl>
    <w:p w14:paraId="1C2F4A0C" w14:textId="77777777" w:rsidR="00C521BE" w:rsidRDefault="00C521BE" w:rsidP="00C521BE">
      <w:pPr>
        <w:pStyle w:val="Plattetekstinspringen"/>
        <w:tabs>
          <w:tab w:val="clear" w:pos="426"/>
          <w:tab w:val="left" w:pos="284"/>
        </w:tabs>
        <w:ind w:left="0"/>
        <w:rPr>
          <w:noProof/>
          <w:szCs w:val="19"/>
        </w:rPr>
      </w:pPr>
      <w:r>
        <w:rPr>
          <w:noProof/>
          <w:szCs w:val="19"/>
        </w:rPr>
        <w:tab/>
      </w:r>
    </w:p>
    <w:p w14:paraId="5D387D1C" w14:textId="77777777" w:rsidR="00C521BE" w:rsidRDefault="00C521BE" w:rsidP="00C521BE">
      <w:pPr>
        <w:pStyle w:val="Plattetekstinspringen"/>
        <w:tabs>
          <w:tab w:val="clear" w:pos="426"/>
          <w:tab w:val="left" w:pos="284"/>
        </w:tabs>
        <w:ind w:left="0"/>
        <w:rPr>
          <w:noProof/>
          <w:szCs w:val="19"/>
        </w:rPr>
      </w:pPr>
      <w:r>
        <w:rPr>
          <w:noProof/>
          <w:szCs w:val="19"/>
        </w:rPr>
        <w:tab/>
        <w:t>Vul in voor elk kind van deze ouder op uw kinderopvang:</w:t>
      </w:r>
    </w:p>
    <w:p w14:paraId="5B247157" w14:textId="77777777" w:rsidR="00C521BE" w:rsidRDefault="00C521BE" w:rsidP="00C521BE">
      <w:pPr>
        <w:pStyle w:val="Plattetekstinspringen"/>
        <w:numPr>
          <w:ilvl w:val="0"/>
          <w:numId w:val="12"/>
        </w:numPr>
        <w:tabs>
          <w:tab w:val="clear" w:pos="426"/>
          <w:tab w:val="left" w:pos="284"/>
        </w:tabs>
        <w:rPr>
          <w:noProof/>
          <w:szCs w:val="19"/>
        </w:rPr>
      </w:pPr>
      <w:r>
        <w:rPr>
          <w:noProof/>
          <w:szCs w:val="19"/>
        </w:rPr>
        <w:t>Naam van het kind</w:t>
      </w:r>
    </w:p>
    <w:p w14:paraId="201CEC1A" w14:textId="77777777" w:rsidR="00C521BE" w:rsidRDefault="00C521BE" w:rsidP="00C521BE">
      <w:pPr>
        <w:pStyle w:val="Plattetekstinspringen"/>
        <w:numPr>
          <w:ilvl w:val="0"/>
          <w:numId w:val="12"/>
        </w:numPr>
        <w:tabs>
          <w:tab w:val="clear" w:pos="426"/>
          <w:tab w:val="left" w:pos="284"/>
        </w:tabs>
        <w:rPr>
          <w:noProof/>
          <w:szCs w:val="19"/>
        </w:rPr>
      </w:pPr>
      <w:r>
        <w:rPr>
          <w:noProof/>
          <w:szCs w:val="19"/>
        </w:rPr>
        <w:t>Burgerservicenummer van het kind</w:t>
      </w:r>
    </w:p>
    <w:p w14:paraId="109A5E97" w14:textId="77777777" w:rsidR="00C521BE" w:rsidRDefault="00C521BE" w:rsidP="00C521BE">
      <w:pPr>
        <w:pStyle w:val="Plattetekstinspringen"/>
        <w:numPr>
          <w:ilvl w:val="0"/>
          <w:numId w:val="12"/>
        </w:numPr>
        <w:tabs>
          <w:tab w:val="clear" w:pos="426"/>
          <w:tab w:val="left" w:pos="284"/>
        </w:tabs>
        <w:rPr>
          <w:noProof/>
          <w:szCs w:val="19"/>
        </w:rPr>
      </w:pPr>
      <w:r>
        <w:rPr>
          <w:noProof/>
          <w:szCs w:val="19"/>
        </w:rPr>
        <w:t>Registratienummer(s) LRK</w:t>
      </w:r>
    </w:p>
    <w:p w14:paraId="0D2B82BA" w14:textId="77777777" w:rsidR="00C521BE" w:rsidRDefault="00C521BE" w:rsidP="00C521BE">
      <w:pPr>
        <w:pStyle w:val="Plattetekstinspringen"/>
        <w:numPr>
          <w:ilvl w:val="0"/>
          <w:numId w:val="12"/>
        </w:numPr>
        <w:tabs>
          <w:tab w:val="clear" w:pos="426"/>
          <w:tab w:val="left" w:pos="284"/>
        </w:tabs>
        <w:rPr>
          <w:noProof/>
          <w:szCs w:val="19"/>
        </w:rPr>
      </w:pPr>
      <w:r>
        <w:rPr>
          <w:noProof/>
          <w:szCs w:val="19"/>
        </w:rPr>
        <w:t>Uurprijs</w:t>
      </w:r>
    </w:p>
    <w:p w14:paraId="5942D211" w14:textId="77777777" w:rsidR="00C521BE" w:rsidRDefault="00C521BE" w:rsidP="00C521BE">
      <w:pPr>
        <w:pStyle w:val="Plattetekstinspringen"/>
        <w:numPr>
          <w:ilvl w:val="0"/>
          <w:numId w:val="12"/>
        </w:numPr>
        <w:tabs>
          <w:tab w:val="clear" w:pos="426"/>
          <w:tab w:val="left" w:pos="284"/>
        </w:tabs>
        <w:rPr>
          <w:noProof/>
          <w:szCs w:val="19"/>
        </w:rPr>
      </w:pPr>
      <w:r>
        <w:rPr>
          <w:noProof/>
          <w:szCs w:val="19"/>
        </w:rPr>
        <w:t>Aantal uren kinderopvang per maand</w:t>
      </w:r>
    </w:p>
    <w:p w14:paraId="7381AE5D" w14:textId="77777777" w:rsidR="00C521BE" w:rsidRDefault="00C521BE" w:rsidP="00C521BE">
      <w:pPr>
        <w:pStyle w:val="Plattetekstinspringen"/>
        <w:numPr>
          <w:ilvl w:val="0"/>
          <w:numId w:val="12"/>
        </w:numPr>
        <w:tabs>
          <w:tab w:val="clear" w:pos="426"/>
          <w:tab w:val="left" w:pos="284"/>
        </w:tabs>
        <w:rPr>
          <w:noProof/>
          <w:szCs w:val="19"/>
        </w:rPr>
      </w:pPr>
      <w:r>
        <w:rPr>
          <w:noProof/>
          <w:szCs w:val="19"/>
        </w:rPr>
        <w:t xml:space="preserve">Startdatum kinderopvang (alleen invullen wanneer de opvang </w:t>
      </w:r>
      <w:r w:rsidRPr="005C67ED">
        <w:rPr>
          <w:noProof/>
          <w:szCs w:val="19"/>
        </w:rPr>
        <w:t>na</w:t>
      </w:r>
      <w:r>
        <w:rPr>
          <w:noProof/>
          <w:szCs w:val="19"/>
        </w:rPr>
        <w:t xml:space="preserve"> 1 januari van dit jaar is begonnen)</w:t>
      </w:r>
    </w:p>
    <w:p w14:paraId="510B1DF8" w14:textId="77777777" w:rsidR="00C521BE" w:rsidRDefault="00C521BE" w:rsidP="00C521BE">
      <w:pPr>
        <w:pStyle w:val="Plattetekstinspringen"/>
        <w:tabs>
          <w:tab w:val="clear" w:pos="426"/>
          <w:tab w:val="left" w:pos="284"/>
        </w:tabs>
        <w:ind w:left="288"/>
        <w:rPr>
          <w:noProof/>
          <w:szCs w:val="19"/>
        </w:rPr>
      </w:pPr>
    </w:p>
    <w:p w14:paraId="32899A6C" w14:textId="77777777" w:rsidR="00C521BE" w:rsidRPr="004B033D" w:rsidRDefault="00C521BE" w:rsidP="00C521BE">
      <w:pPr>
        <w:pStyle w:val="Plattetekstinspringen"/>
        <w:tabs>
          <w:tab w:val="clear" w:pos="426"/>
          <w:tab w:val="left" w:pos="284"/>
        </w:tabs>
        <w:ind w:left="0"/>
        <w:rPr>
          <w:color w:val="000000" w:themeColor="text1"/>
        </w:rPr>
      </w:pPr>
      <w:r w:rsidRPr="00C86068">
        <w:rPr>
          <w:b/>
        </w:rPr>
        <w:t>Vul hier de gegevens kinderopvang in per kind</w:t>
      </w:r>
      <w:r>
        <w:rPr>
          <w:b/>
        </w:rPr>
        <w:t>:</w:t>
      </w:r>
      <w:r>
        <w:rPr>
          <w:color w:val="ED7D31" w:themeColor="accent2"/>
        </w:rPr>
        <w:br/>
      </w:r>
    </w:p>
    <w:tbl>
      <w:tblPr>
        <w:tblStyle w:val="Tabelraster"/>
        <w:tblW w:w="9473" w:type="dxa"/>
        <w:tblLook w:val="04A0" w:firstRow="1" w:lastRow="0" w:firstColumn="1" w:lastColumn="0" w:noHBand="0" w:noVBand="1"/>
      </w:tblPr>
      <w:tblGrid>
        <w:gridCol w:w="9473"/>
      </w:tblGrid>
      <w:tr w:rsidR="00C521BE" w14:paraId="6BB41BD8" w14:textId="77777777" w:rsidTr="002141AA">
        <w:trPr>
          <w:trHeight w:val="6808"/>
        </w:trPr>
        <w:tc>
          <w:tcPr>
            <w:tcW w:w="9473" w:type="dxa"/>
          </w:tcPr>
          <w:p w14:paraId="63F5E737" w14:textId="77777777" w:rsidR="00C521BE" w:rsidRDefault="00C521BE" w:rsidP="002141AA">
            <w:pPr>
              <w:pStyle w:val="Plattetekstinspringen"/>
              <w:tabs>
                <w:tab w:val="clear" w:pos="426"/>
                <w:tab w:val="left" w:pos="284"/>
              </w:tabs>
              <w:ind w:left="0"/>
              <w:rPr>
                <w:color w:val="000000" w:themeColor="text1"/>
              </w:rPr>
            </w:pPr>
          </w:p>
        </w:tc>
      </w:tr>
    </w:tbl>
    <w:p w14:paraId="779D18C3" w14:textId="77777777" w:rsidR="00C521BE" w:rsidRDefault="00C521BE" w:rsidP="00C521BE">
      <w:pPr>
        <w:pStyle w:val="Plattetekstinspringen"/>
        <w:tabs>
          <w:tab w:val="clear" w:pos="426"/>
          <w:tab w:val="left" w:pos="284"/>
        </w:tabs>
        <w:ind w:left="0"/>
        <w:rPr>
          <w:noProof/>
          <w:szCs w:val="19"/>
        </w:rPr>
      </w:pPr>
    </w:p>
    <w:p w14:paraId="60CBF53D" w14:textId="77777777" w:rsidR="00C521BE" w:rsidRDefault="00C521BE" w:rsidP="00C521BE">
      <w:pPr>
        <w:pStyle w:val="Plattetekstinspringen"/>
        <w:tabs>
          <w:tab w:val="clear" w:pos="426"/>
          <w:tab w:val="left" w:pos="284"/>
        </w:tabs>
        <w:ind w:left="0"/>
        <w:rPr>
          <w:noProof/>
          <w:szCs w:val="19"/>
        </w:rPr>
      </w:pPr>
    </w:p>
    <w:tbl>
      <w:tblPr>
        <w:tblW w:w="9424"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356"/>
        <w:gridCol w:w="3053"/>
        <w:gridCol w:w="160"/>
        <w:gridCol w:w="833"/>
        <w:gridCol w:w="1700"/>
        <w:gridCol w:w="3259"/>
        <w:gridCol w:w="63"/>
      </w:tblGrid>
      <w:tr w:rsidR="00C521BE" w14:paraId="1488F743" w14:textId="77777777" w:rsidTr="002141AA">
        <w:tc>
          <w:tcPr>
            <w:tcW w:w="9424" w:type="dxa"/>
            <w:gridSpan w:val="7"/>
            <w:shd w:val="clear" w:color="auto" w:fill="auto"/>
          </w:tcPr>
          <w:p w14:paraId="0B8BFD81" w14:textId="77777777" w:rsidR="00C521BE" w:rsidRPr="00DB4514" w:rsidRDefault="00C521BE" w:rsidP="002141AA">
            <w:r>
              <w:rPr>
                <w:b/>
              </w:rPr>
              <w:t>Ondertekening (invullen door de ouder)</w:t>
            </w:r>
          </w:p>
        </w:tc>
      </w:tr>
      <w:tr w:rsidR="00C521BE" w14:paraId="073DCDE1" w14:textId="77777777" w:rsidTr="002141AA">
        <w:tblPrEx>
          <w:tblLook w:val="0000" w:firstRow="0" w:lastRow="0" w:firstColumn="0" w:lastColumn="0" w:noHBand="0" w:noVBand="0"/>
        </w:tblPrEx>
        <w:trPr>
          <w:gridBefore w:val="1"/>
          <w:gridAfter w:val="1"/>
          <w:wBefore w:w="356" w:type="dxa"/>
          <w:wAfter w:w="63" w:type="dxa"/>
          <w:cantSplit/>
          <w:trHeight w:val="435"/>
        </w:trPr>
        <w:tc>
          <w:tcPr>
            <w:tcW w:w="9005" w:type="dxa"/>
            <w:gridSpan w:val="5"/>
            <w:tcBorders>
              <w:top w:val="nil"/>
              <w:left w:val="nil"/>
              <w:bottom w:val="nil"/>
              <w:right w:val="nil"/>
            </w:tcBorders>
            <w:vAlign w:val="center"/>
          </w:tcPr>
          <w:p w14:paraId="65827E0F" w14:textId="77777777" w:rsidR="00C521BE" w:rsidRDefault="00C521BE" w:rsidP="002141AA">
            <w:pPr>
              <w:pStyle w:val="Naw"/>
              <w:widowControl w:val="0"/>
              <w:spacing w:line="240" w:lineRule="atLeast"/>
              <w:ind w:left="-73" w:firstLine="3"/>
            </w:pPr>
          </w:p>
          <w:p w14:paraId="5A2AF28B" w14:textId="77777777" w:rsidR="00C521BE" w:rsidRDefault="00C521BE" w:rsidP="002141AA">
            <w:pPr>
              <w:pStyle w:val="Naw"/>
              <w:widowControl w:val="0"/>
              <w:spacing w:line="240" w:lineRule="atLeast"/>
              <w:ind w:left="-73" w:firstLine="3"/>
            </w:pPr>
            <w:r>
              <w:t xml:space="preserve">Ik ga door ondertekening van dit formulier ermee akkoord dat de gegevens op dit formulier per e-mail aan het e-mailadres </w:t>
            </w:r>
            <w:r>
              <w:rPr>
                <w:rStyle w:val="Hyperlink"/>
                <w:color w:val="000000" w:themeColor="text1"/>
              </w:rPr>
              <w:t>toeslagen.PB</w:t>
            </w:r>
            <w:r w:rsidRPr="00706D9D">
              <w:rPr>
                <w:rStyle w:val="Hyperlink"/>
                <w:color w:val="000000" w:themeColor="text1"/>
              </w:rPr>
              <w:t>@belastingdienst.nl</w:t>
            </w:r>
            <w:r>
              <w:t xml:space="preserve"> van Belastingdienst/Toeslagen worden doorgegeven voor persoonlijke begeleiding.</w:t>
            </w:r>
          </w:p>
          <w:p w14:paraId="3CA7AA52" w14:textId="77777777" w:rsidR="00C521BE" w:rsidRDefault="00C521BE" w:rsidP="002141AA">
            <w:pPr>
              <w:pStyle w:val="Naw"/>
              <w:widowControl w:val="0"/>
              <w:spacing w:line="240" w:lineRule="atLeast"/>
              <w:ind w:left="-73" w:firstLine="3"/>
              <w:rPr>
                <w:spacing w:val="5"/>
              </w:rPr>
            </w:pPr>
          </w:p>
        </w:tc>
      </w:tr>
      <w:tr w:rsidR="00C521BE" w:rsidRPr="00777CAC" w14:paraId="5418EDB6" w14:textId="77777777" w:rsidTr="002141AA">
        <w:tblPrEx>
          <w:tblLook w:val="0000" w:firstRow="0" w:lastRow="0" w:firstColumn="0" w:lastColumn="0" w:noHBand="0" w:noVBand="0"/>
        </w:tblPrEx>
        <w:trPr>
          <w:gridBefore w:val="1"/>
          <w:gridAfter w:val="1"/>
          <w:wBefore w:w="356" w:type="dxa"/>
          <w:wAfter w:w="63" w:type="dxa"/>
          <w:cantSplit/>
          <w:trHeight w:val="343"/>
        </w:trPr>
        <w:tc>
          <w:tcPr>
            <w:tcW w:w="3053" w:type="dxa"/>
            <w:tcBorders>
              <w:top w:val="nil"/>
              <w:left w:val="nil"/>
              <w:bottom w:val="nil"/>
              <w:right w:val="nil"/>
            </w:tcBorders>
            <w:vAlign w:val="center"/>
          </w:tcPr>
          <w:p w14:paraId="690FEC27" w14:textId="77777777" w:rsidR="00C521BE" w:rsidRDefault="00C521BE" w:rsidP="002141AA">
            <w:pPr>
              <w:pStyle w:val="Naw"/>
              <w:widowControl w:val="0"/>
              <w:spacing w:line="240" w:lineRule="atLeast"/>
              <w:ind w:left="-73"/>
              <w:rPr>
                <w:spacing w:val="5"/>
              </w:rPr>
            </w:pPr>
            <w:r>
              <w:rPr>
                <w:spacing w:val="5"/>
              </w:rPr>
              <w:t xml:space="preserve">Handtekening </w:t>
            </w:r>
          </w:p>
        </w:tc>
        <w:tc>
          <w:tcPr>
            <w:tcW w:w="160" w:type="dxa"/>
            <w:vMerge w:val="restart"/>
            <w:tcBorders>
              <w:top w:val="nil"/>
              <w:left w:val="nil"/>
              <w:bottom w:val="nil"/>
              <w:right w:val="nil"/>
            </w:tcBorders>
          </w:tcPr>
          <w:p w14:paraId="22E395F2" w14:textId="77777777" w:rsidR="00C521BE" w:rsidRDefault="00C521BE" w:rsidP="002141AA"/>
        </w:tc>
        <w:tc>
          <w:tcPr>
            <w:tcW w:w="2533" w:type="dxa"/>
            <w:gridSpan w:val="2"/>
            <w:tcBorders>
              <w:top w:val="nil"/>
              <w:left w:val="nil"/>
              <w:bottom w:val="nil"/>
              <w:right w:val="nil"/>
            </w:tcBorders>
            <w:vAlign w:val="center"/>
          </w:tcPr>
          <w:p w14:paraId="0FFC2F79" w14:textId="77777777" w:rsidR="00C521BE" w:rsidRDefault="00C521BE" w:rsidP="002141AA">
            <w:r>
              <w:t>Datum [</w:t>
            </w:r>
            <w:proofErr w:type="spellStart"/>
            <w:r>
              <w:t>dd</w:t>
            </w:r>
            <w:proofErr w:type="spellEnd"/>
            <w:r>
              <w:t>-mm-</w:t>
            </w:r>
            <w:proofErr w:type="spellStart"/>
            <w:r>
              <w:t>jjjj</w:t>
            </w:r>
            <w:proofErr w:type="spellEnd"/>
            <w:r>
              <w:t>]</w:t>
            </w:r>
          </w:p>
        </w:tc>
        <w:tc>
          <w:tcPr>
            <w:tcW w:w="3259" w:type="dxa"/>
            <w:tcBorders>
              <w:top w:val="nil"/>
              <w:left w:val="nil"/>
              <w:bottom w:val="nil"/>
              <w:right w:val="nil"/>
            </w:tcBorders>
          </w:tcPr>
          <w:p w14:paraId="58B5DE2B" w14:textId="77777777" w:rsidR="00C521BE" w:rsidRPr="003221E7" w:rsidRDefault="000B591F" w:rsidP="002141AA">
            <w:pPr>
              <w:rPr>
                <w:color w:val="000000" w:themeColor="text1"/>
                <w:sz w:val="30"/>
              </w:rPr>
            </w:pPr>
            <w:sdt>
              <w:sdtPr>
                <w:rPr>
                  <w:color w:val="000000" w:themeColor="text1"/>
                  <w:sz w:val="30"/>
                </w:rPr>
                <w:id w:val="-1034269737"/>
                <w:placeholder>
                  <w:docPart w:val="75A2CC450F214822AC4F40C29277BCB7"/>
                </w:placeholder>
                <w:date>
                  <w:dateFormat w:val="d-M-yyyy"/>
                  <w:lid w:val="nl-NL"/>
                  <w:storeMappedDataAs w:val="dateTime"/>
                  <w:calendar w:val="gregorian"/>
                </w:date>
              </w:sdtPr>
              <w:sdtEndPr/>
              <w:sdtContent>
                <w:r w:rsidR="00C521BE" w:rsidRPr="003221E7">
                  <w:rPr>
                    <w:color w:val="000000" w:themeColor="text1"/>
                    <w:sz w:val="30"/>
                  </w:rPr>
                  <w:t>[ ][ ] - [ ][ ] – [ ][ ][ ][ ]</w:t>
                </w:r>
              </w:sdtContent>
            </w:sdt>
          </w:p>
        </w:tc>
      </w:tr>
      <w:tr w:rsidR="00C521BE" w14:paraId="16B2F50D" w14:textId="77777777" w:rsidTr="002141AA">
        <w:tblPrEx>
          <w:tblLook w:val="0000" w:firstRow="0" w:lastRow="0" w:firstColumn="0" w:lastColumn="0" w:noHBand="0" w:noVBand="0"/>
        </w:tblPrEx>
        <w:trPr>
          <w:gridBefore w:val="1"/>
          <w:gridAfter w:val="1"/>
          <w:wBefore w:w="356" w:type="dxa"/>
          <w:wAfter w:w="63" w:type="dxa"/>
          <w:cantSplit/>
          <w:trHeight w:val="61"/>
        </w:trPr>
        <w:tc>
          <w:tcPr>
            <w:tcW w:w="3053" w:type="dxa"/>
            <w:vMerge w:val="restart"/>
            <w:tcBorders>
              <w:top w:val="nil"/>
              <w:left w:val="nil"/>
              <w:bottom w:val="nil"/>
              <w:right w:val="nil"/>
            </w:tcBorders>
          </w:tcPr>
          <w:p w14:paraId="5B645401" w14:textId="77777777" w:rsidR="00C521BE" w:rsidRDefault="00C521BE" w:rsidP="002141AA">
            <w:r>
              <w:rPr>
                <w:noProof/>
              </w:rPr>
              <mc:AlternateContent>
                <mc:Choice Requires="wps">
                  <w:drawing>
                    <wp:anchor distT="0" distB="0" distL="114300" distR="114300" simplePos="0" relativeHeight="251659264" behindDoc="0" locked="0" layoutInCell="0" allowOverlap="1" wp14:anchorId="05667F13" wp14:editId="4825AE54">
                      <wp:simplePos x="0" y="0"/>
                      <wp:positionH relativeFrom="column">
                        <wp:posOffset>-54928</wp:posOffset>
                      </wp:positionH>
                      <wp:positionV relativeFrom="paragraph">
                        <wp:posOffset>27305</wp:posOffset>
                      </wp:positionV>
                      <wp:extent cx="1923415" cy="748665"/>
                      <wp:effectExtent l="0" t="0" r="19685" b="133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3415" cy="748665"/>
                              </a:xfrm>
                              <a:prstGeom prst="rect">
                                <a:avLst/>
                              </a:prstGeom>
                              <a:solidFill>
                                <a:srgbClr val="FFFFFF"/>
                              </a:solidFill>
                              <a:ln w="6350">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83734" id="Rectangle 2" o:spid="_x0000_s1026" style="position:absolute;margin-left:-4.35pt;margin-top:2.15pt;width:151.45pt;height:5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" o:allowincell="f" strokecolor="#969696" strokeweight=".5pt"/>
                  </w:pict>
                </mc:Fallback>
              </mc:AlternateContent>
            </w:r>
          </w:p>
          <w:p w14:paraId="32F791FD" w14:textId="77777777" w:rsidR="00C521BE" w:rsidRDefault="00C521BE" w:rsidP="002141AA"/>
        </w:tc>
        <w:tc>
          <w:tcPr>
            <w:tcW w:w="160" w:type="dxa"/>
            <w:vMerge/>
            <w:tcBorders>
              <w:top w:val="nil"/>
              <w:left w:val="nil"/>
              <w:bottom w:val="nil"/>
              <w:right w:val="nil"/>
            </w:tcBorders>
          </w:tcPr>
          <w:p w14:paraId="5EA878C4" w14:textId="77777777" w:rsidR="00C521BE" w:rsidRDefault="00C521BE" w:rsidP="002141AA"/>
        </w:tc>
        <w:tc>
          <w:tcPr>
            <w:tcW w:w="2533" w:type="dxa"/>
            <w:gridSpan w:val="2"/>
            <w:tcBorders>
              <w:top w:val="nil"/>
              <w:left w:val="nil"/>
              <w:bottom w:val="nil"/>
              <w:right w:val="nil"/>
            </w:tcBorders>
            <w:vAlign w:val="center"/>
          </w:tcPr>
          <w:p w14:paraId="002DD997" w14:textId="77777777" w:rsidR="00C521BE" w:rsidRDefault="00C521BE" w:rsidP="002141AA"/>
        </w:tc>
        <w:tc>
          <w:tcPr>
            <w:tcW w:w="3259" w:type="dxa"/>
            <w:tcBorders>
              <w:top w:val="nil"/>
              <w:left w:val="nil"/>
              <w:bottom w:val="nil"/>
              <w:right w:val="nil"/>
            </w:tcBorders>
          </w:tcPr>
          <w:p w14:paraId="7A0115EC" w14:textId="77777777" w:rsidR="00C521BE" w:rsidRDefault="00C521BE" w:rsidP="002141AA"/>
        </w:tc>
      </w:tr>
      <w:tr w:rsidR="00C521BE" w14:paraId="35F217C2" w14:textId="77777777" w:rsidTr="002141AA">
        <w:tblPrEx>
          <w:tblLook w:val="0000" w:firstRow="0" w:lastRow="0" w:firstColumn="0" w:lastColumn="0" w:noHBand="0" w:noVBand="0"/>
        </w:tblPrEx>
        <w:trPr>
          <w:gridBefore w:val="1"/>
          <w:gridAfter w:val="1"/>
          <w:wBefore w:w="356" w:type="dxa"/>
          <w:wAfter w:w="63" w:type="dxa"/>
          <w:cantSplit/>
          <w:trHeight w:val="393"/>
        </w:trPr>
        <w:tc>
          <w:tcPr>
            <w:tcW w:w="3053" w:type="dxa"/>
            <w:vMerge/>
            <w:tcBorders>
              <w:top w:val="nil"/>
              <w:left w:val="nil"/>
              <w:bottom w:val="nil"/>
              <w:right w:val="nil"/>
            </w:tcBorders>
          </w:tcPr>
          <w:p w14:paraId="6A6FAE64" w14:textId="77777777" w:rsidR="00C521BE" w:rsidRDefault="00C521BE" w:rsidP="002141AA"/>
        </w:tc>
        <w:tc>
          <w:tcPr>
            <w:tcW w:w="160" w:type="dxa"/>
            <w:vMerge w:val="restart"/>
            <w:tcBorders>
              <w:top w:val="nil"/>
              <w:left w:val="nil"/>
              <w:bottom w:val="nil"/>
              <w:right w:val="nil"/>
            </w:tcBorders>
          </w:tcPr>
          <w:p w14:paraId="598214C8" w14:textId="77777777" w:rsidR="00C521BE" w:rsidRDefault="00C521BE" w:rsidP="002141AA"/>
        </w:tc>
        <w:tc>
          <w:tcPr>
            <w:tcW w:w="833" w:type="dxa"/>
            <w:tcBorders>
              <w:top w:val="nil"/>
              <w:left w:val="nil"/>
              <w:bottom w:val="nil"/>
              <w:right w:val="nil"/>
            </w:tcBorders>
            <w:vAlign w:val="center"/>
          </w:tcPr>
          <w:p w14:paraId="6E64306B" w14:textId="77777777" w:rsidR="00C521BE" w:rsidRDefault="00C521BE" w:rsidP="002141AA">
            <w:r>
              <w:t>Plaats</w:t>
            </w:r>
          </w:p>
        </w:tc>
        <w:tc>
          <w:tcPr>
            <w:tcW w:w="4959" w:type="dxa"/>
            <w:gridSpan w:val="2"/>
            <w:tcBorders>
              <w:top w:val="nil"/>
              <w:left w:val="nil"/>
              <w:bottom w:val="nil"/>
              <w:right w:val="nil"/>
            </w:tcBorders>
          </w:tcPr>
          <w:p w14:paraId="14A26B11" w14:textId="77777777" w:rsidR="00C521BE" w:rsidRDefault="00C521BE" w:rsidP="002141AA">
            <w:r>
              <w:rPr>
                <w:noProof/>
              </w:rPr>
              <mc:AlternateContent>
                <mc:Choice Requires="wps">
                  <w:drawing>
                    <wp:anchor distT="0" distB="0" distL="114300" distR="114300" simplePos="0" relativeHeight="251660288" behindDoc="0" locked="0" layoutInCell="0" allowOverlap="1" wp14:anchorId="689DAFB8" wp14:editId="046B1292">
                      <wp:simplePos x="0" y="0"/>
                      <wp:positionH relativeFrom="column">
                        <wp:posOffset>101918</wp:posOffset>
                      </wp:positionH>
                      <wp:positionV relativeFrom="paragraph">
                        <wp:posOffset>7619</wp:posOffset>
                      </wp:positionV>
                      <wp:extent cx="2926080" cy="615315"/>
                      <wp:effectExtent l="0" t="0" r="26670" b="1333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615315"/>
                              </a:xfrm>
                              <a:prstGeom prst="rect">
                                <a:avLst/>
                              </a:prstGeom>
                              <a:solidFill>
                                <a:srgbClr val="FFFFFF"/>
                              </a:solidFill>
                              <a:ln w="6350">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9814F" id="Rectangle 3" o:spid="_x0000_s1026" style="position:absolute;margin-left:8.05pt;margin-top:.6pt;width:230.4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" o:allowincell="f" strokecolor="#969696" strokeweight=".5pt"/>
                  </w:pict>
                </mc:Fallback>
              </mc:AlternateContent>
            </w:r>
          </w:p>
        </w:tc>
      </w:tr>
      <w:tr w:rsidR="00C521BE" w14:paraId="03E72018" w14:textId="77777777" w:rsidTr="002141AA">
        <w:tblPrEx>
          <w:tblLook w:val="0000" w:firstRow="0" w:lastRow="0" w:firstColumn="0" w:lastColumn="0" w:noHBand="0" w:noVBand="0"/>
        </w:tblPrEx>
        <w:trPr>
          <w:gridBefore w:val="1"/>
          <w:gridAfter w:val="1"/>
          <w:wBefore w:w="356" w:type="dxa"/>
          <w:wAfter w:w="63" w:type="dxa"/>
          <w:cantSplit/>
          <w:trHeight w:val="145"/>
        </w:trPr>
        <w:tc>
          <w:tcPr>
            <w:tcW w:w="3053" w:type="dxa"/>
            <w:vMerge/>
            <w:tcBorders>
              <w:top w:val="nil"/>
              <w:left w:val="nil"/>
              <w:bottom w:val="nil"/>
              <w:right w:val="nil"/>
            </w:tcBorders>
          </w:tcPr>
          <w:p w14:paraId="23864A3D" w14:textId="77777777" w:rsidR="00C521BE" w:rsidRDefault="00C521BE" w:rsidP="002141AA"/>
        </w:tc>
        <w:tc>
          <w:tcPr>
            <w:tcW w:w="160" w:type="dxa"/>
            <w:vMerge/>
            <w:tcBorders>
              <w:top w:val="nil"/>
              <w:left w:val="nil"/>
              <w:bottom w:val="nil"/>
              <w:right w:val="nil"/>
            </w:tcBorders>
          </w:tcPr>
          <w:p w14:paraId="71DADB0D" w14:textId="77777777" w:rsidR="00C521BE" w:rsidRDefault="00C521BE" w:rsidP="002141AA"/>
        </w:tc>
        <w:tc>
          <w:tcPr>
            <w:tcW w:w="5792" w:type="dxa"/>
            <w:gridSpan w:val="3"/>
            <w:tcBorders>
              <w:top w:val="nil"/>
              <w:left w:val="nil"/>
              <w:bottom w:val="nil"/>
              <w:right w:val="nil"/>
            </w:tcBorders>
            <w:vAlign w:val="center"/>
          </w:tcPr>
          <w:p w14:paraId="74127A34" w14:textId="77777777" w:rsidR="00C521BE" w:rsidRDefault="00C521BE" w:rsidP="002141AA"/>
        </w:tc>
      </w:tr>
    </w:tbl>
    <w:p w14:paraId="54C6EE4B" w14:textId="77777777" w:rsidR="00C521BE" w:rsidRDefault="00C521BE" w:rsidP="00C521BE">
      <w:pPr>
        <w:pStyle w:val="Voettekst"/>
        <w:tabs>
          <w:tab w:val="clear" w:pos="4536"/>
          <w:tab w:val="clear" w:pos="9072"/>
          <w:tab w:val="left" w:pos="284"/>
          <w:tab w:val="left" w:pos="2977"/>
        </w:tabs>
        <w:spacing w:line="240" w:lineRule="auto"/>
        <w:ind w:left="284"/>
        <w:rPr>
          <w:b/>
          <w:noProof/>
        </w:rPr>
      </w:pPr>
    </w:p>
    <w:p w14:paraId="6EB08836" w14:textId="77777777" w:rsidR="00C521BE" w:rsidRPr="00E0647F" w:rsidRDefault="00C521BE" w:rsidP="00C521BE">
      <w:pPr>
        <w:widowControl/>
        <w:spacing w:line="240" w:lineRule="auto"/>
        <w:rPr>
          <w:b/>
          <w:noProof/>
        </w:rPr>
      </w:pPr>
    </w:p>
    <w:p w14:paraId="45475BB2" w14:textId="77777777" w:rsidR="00873AF8" w:rsidRDefault="00873AF8" w:rsidP="00873AF8">
      <w:pPr>
        <w:pStyle w:val="Geenafstand"/>
      </w:pPr>
    </w:p>
    <w:p w14:paraId="029274CF" w14:textId="77777777" w:rsidR="00873AF8" w:rsidRPr="00836FD3" w:rsidRDefault="00873AF8" w:rsidP="008F2EA1">
      <w:pPr>
        <w:pStyle w:val="Geenafstand"/>
      </w:pPr>
    </w:p>
    <w:p w14:paraId="7E73D96F" w14:textId="0986FBE2" w:rsidR="00EE3612" w:rsidRPr="005F0112" w:rsidRDefault="00EE3612" w:rsidP="008F2EA1">
      <w:pPr>
        <w:ind w:left="142" w:right="426"/>
        <w:rPr>
          <w:rFonts w:cs="Arial"/>
          <w:sz w:val="18"/>
          <w:szCs w:val="18"/>
        </w:rPr>
      </w:pPr>
    </w:p>
    <w:sectPr w:rsidR="00EE3612" w:rsidRPr="005F0112" w:rsidSect="001A5884">
      <w:type w:val="continuous"/>
      <w:pgSz w:w="11909" w:h="16834" w:code="9"/>
      <w:pgMar w:top="369" w:right="1134" w:bottom="567" w:left="1418" w:header="709" w:footer="232" w:gutter="0"/>
      <w:paperSrc w:first="15" w:other="15"/>
      <w:pgNumType w:start="1"/>
      <w:cols w:space="708"/>
      <w:formProt w:val="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97AC6" w14:textId="77777777" w:rsidR="00F77CCF" w:rsidRDefault="00F77CCF">
      <w:pPr>
        <w:spacing w:line="240" w:lineRule="auto"/>
      </w:pPr>
      <w:r>
        <w:separator/>
      </w:r>
    </w:p>
  </w:endnote>
  <w:endnote w:type="continuationSeparator" w:id="0">
    <w:p w14:paraId="48CCE735" w14:textId="77777777" w:rsidR="00F77CCF" w:rsidRDefault="00F77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83CE1" w14:textId="77777777" w:rsidR="001266ED" w:rsidRDefault="00126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BC114" w14:textId="77777777" w:rsidR="001266ED" w:rsidRDefault="001266E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976C2" w14:textId="77777777" w:rsidR="001266ED" w:rsidRDefault="00126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B42E8" w14:textId="77777777" w:rsidR="00F77CCF" w:rsidRDefault="00F77CCF">
      <w:pPr>
        <w:spacing w:line="240" w:lineRule="auto"/>
      </w:pPr>
      <w:r>
        <w:separator/>
      </w:r>
    </w:p>
  </w:footnote>
  <w:footnote w:type="continuationSeparator" w:id="0">
    <w:p w14:paraId="749F22EB" w14:textId="77777777" w:rsidR="00F77CCF" w:rsidRDefault="00F77CC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853B" w14:textId="2C440734" w:rsidR="00AF5433" w:rsidRDefault="00AF5433">
    <w:pPr>
      <w:framePr w:wrap="around" w:vAnchor="text" w:hAnchor="margin" w:xAlign="right" w:y="1"/>
    </w:pPr>
    <w:r>
      <w:fldChar w:fldCharType="begin"/>
    </w:r>
    <w:r>
      <w:instrText xml:space="preserve">PAGE  </w:instrText>
    </w:r>
    <w:r>
      <w:fldChar w:fldCharType="separate"/>
    </w:r>
    <w:r>
      <w:rPr>
        <w:noProof/>
      </w:rPr>
      <w:t>1</w:t>
    </w:r>
    <w:r>
      <w:fldChar w:fldCharType="end"/>
    </w:r>
  </w:p>
  <w:p w14:paraId="4823002D" w14:textId="77777777" w:rsidR="00AF5433" w:rsidRDefault="00AF543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6EE5" w14:textId="48D51880" w:rsidR="00AF5433" w:rsidRDefault="00AF5433">
    <w:pPr>
      <w:pStyle w:val="Koptekst"/>
    </w:pPr>
  </w:p>
  <w:p w14:paraId="63FC314A" w14:textId="77777777" w:rsidR="00AF5433" w:rsidRDefault="00AF5433">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79EBA" w14:textId="05C6875F" w:rsidR="00AF5433" w:rsidRDefault="00AF5433">
    <w:pP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73675"/>
    <w:multiLevelType w:val="hybridMultilevel"/>
    <w:tmpl w:val="DAD492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C229A4"/>
    <w:multiLevelType w:val="hybridMultilevel"/>
    <w:tmpl w:val="4FDAE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C41C77"/>
    <w:multiLevelType w:val="hybridMultilevel"/>
    <w:tmpl w:val="50EAAC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8F048AE"/>
    <w:multiLevelType w:val="hybridMultilevel"/>
    <w:tmpl w:val="DAE4EFDC"/>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4" w15:restartNumberingAfterBreak="0">
    <w:nsid w:val="2AD60222"/>
    <w:multiLevelType w:val="hybridMultilevel"/>
    <w:tmpl w:val="DAD492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6B5177"/>
    <w:multiLevelType w:val="hybridMultilevel"/>
    <w:tmpl w:val="6F00E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8F546A"/>
    <w:multiLevelType w:val="hybridMultilevel"/>
    <w:tmpl w:val="CC662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2434B7E"/>
    <w:multiLevelType w:val="hybridMultilevel"/>
    <w:tmpl w:val="B2E822FA"/>
    <w:lvl w:ilvl="0" w:tplc="9ABEDCA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EE44BDA"/>
    <w:multiLevelType w:val="hybridMultilevel"/>
    <w:tmpl w:val="B25E3180"/>
    <w:lvl w:ilvl="0" w:tplc="0F4675E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257AB1"/>
    <w:multiLevelType w:val="hybridMultilevel"/>
    <w:tmpl w:val="DAD4926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C27BA0"/>
    <w:multiLevelType w:val="hybridMultilevel"/>
    <w:tmpl w:val="B862F730"/>
    <w:lvl w:ilvl="0" w:tplc="36A4B720">
      <w:numFmt w:val="bullet"/>
      <w:lvlText w:val="-"/>
      <w:lvlJc w:val="left"/>
      <w:pPr>
        <w:ind w:left="648" w:hanging="360"/>
      </w:pPr>
      <w:rPr>
        <w:rFonts w:ascii="Arial" w:eastAsia="Times New Roman" w:hAnsi="Arial" w:cs="Arial" w:hint="default"/>
      </w:rPr>
    </w:lvl>
    <w:lvl w:ilvl="1" w:tplc="04130003" w:tentative="1">
      <w:start w:val="1"/>
      <w:numFmt w:val="bullet"/>
      <w:lvlText w:val="o"/>
      <w:lvlJc w:val="left"/>
      <w:pPr>
        <w:ind w:left="1368" w:hanging="360"/>
      </w:pPr>
      <w:rPr>
        <w:rFonts w:ascii="Courier New" w:hAnsi="Courier New" w:cs="Courier New" w:hint="default"/>
      </w:rPr>
    </w:lvl>
    <w:lvl w:ilvl="2" w:tplc="04130005" w:tentative="1">
      <w:start w:val="1"/>
      <w:numFmt w:val="bullet"/>
      <w:lvlText w:val=""/>
      <w:lvlJc w:val="left"/>
      <w:pPr>
        <w:ind w:left="2088" w:hanging="360"/>
      </w:pPr>
      <w:rPr>
        <w:rFonts w:ascii="Wingdings" w:hAnsi="Wingdings" w:hint="default"/>
      </w:rPr>
    </w:lvl>
    <w:lvl w:ilvl="3" w:tplc="04130001" w:tentative="1">
      <w:start w:val="1"/>
      <w:numFmt w:val="bullet"/>
      <w:lvlText w:val=""/>
      <w:lvlJc w:val="left"/>
      <w:pPr>
        <w:ind w:left="2808" w:hanging="360"/>
      </w:pPr>
      <w:rPr>
        <w:rFonts w:ascii="Symbol" w:hAnsi="Symbol" w:hint="default"/>
      </w:rPr>
    </w:lvl>
    <w:lvl w:ilvl="4" w:tplc="04130003" w:tentative="1">
      <w:start w:val="1"/>
      <w:numFmt w:val="bullet"/>
      <w:lvlText w:val="o"/>
      <w:lvlJc w:val="left"/>
      <w:pPr>
        <w:ind w:left="3528" w:hanging="360"/>
      </w:pPr>
      <w:rPr>
        <w:rFonts w:ascii="Courier New" w:hAnsi="Courier New" w:cs="Courier New" w:hint="default"/>
      </w:rPr>
    </w:lvl>
    <w:lvl w:ilvl="5" w:tplc="04130005" w:tentative="1">
      <w:start w:val="1"/>
      <w:numFmt w:val="bullet"/>
      <w:lvlText w:val=""/>
      <w:lvlJc w:val="left"/>
      <w:pPr>
        <w:ind w:left="4248" w:hanging="360"/>
      </w:pPr>
      <w:rPr>
        <w:rFonts w:ascii="Wingdings" w:hAnsi="Wingdings" w:hint="default"/>
      </w:rPr>
    </w:lvl>
    <w:lvl w:ilvl="6" w:tplc="04130001" w:tentative="1">
      <w:start w:val="1"/>
      <w:numFmt w:val="bullet"/>
      <w:lvlText w:val=""/>
      <w:lvlJc w:val="left"/>
      <w:pPr>
        <w:ind w:left="4968" w:hanging="360"/>
      </w:pPr>
      <w:rPr>
        <w:rFonts w:ascii="Symbol" w:hAnsi="Symbol" w:hint="default"/>
      </w:rPr>
    </w:lvl>
    <w:lvl w:ilvl="7" w:tplc="04130003" w:tentative="1">
      <w:start w:val="1"/>
      <w:numFmt w:val="bullet"/>
      <w:lvlText w:val="o"/>
      <w:lvlJc w:val="left"/>
      <w:pPr>
        <w:ind w:left="5688" w:hanging="360"/>
      </w:pPr>
      <w:rPr>
        <w:rFonts w:ascii="Courier New" w:hAnsi="Courier New" w:cs="Courier New" w:hint="default"/>
      </w:rPr>
    </w:lvl>
    <w:lvl w:ilvl="8" w:tplc="04130005" w:tentative="1">
      <w:start w:val="1"/>
      <w:numFmt w:val="bullet"/>
      <w:lvlText w:val=""/>
      <w:lvlJc w:val="left"/>
      <w:pPr>
        <w:ind w:left="6408" w:hanging="360"/>
      </w:pPr>
      <w:rPr>
        <w:rFonts w:ascii="Wingdings" w:hAnsi="Wingdings" w:hint="default"/>
      </w:rPr>
    </w:lvl>
  </w:abstractNum>
  <w:abstractNum w:abstractNumId="11" w15:restartNumberingAfterBreak="0">
    <w:nsid w:val="7906296D"/>
    <w:multiLevelType w:val="hybridMultilevel"/>
    <w:tmpl w:val="DAE4EFDC"/>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num w:numId="1">
    <w:abstractNumId w:val="7"/>
  </w:num>
  <w:num w:numId="2">
    <w:abstractNumId w:val="8"/>
  </w:num>
  <w:num w:numId="3">
    <w:abstractNumId w:val="3"/>
  </w:num>
  <w:num w:numId="4">
    <w:abstractNumId w:val="11"/>
  </w:num>
  <w:num w:numId="5">
    <w:abstractNumId w:val="2"/>
  </w:num>
  <w:num w:numId="6">
    <w:abstractNumId w:val="6"/>
  </w:num>
  <w:num w:numId="7">
    <w:abstractNumId w:val="9"/>
  </w:num>
  <w:num w:numId="8">
    <w:abstractNumId w:val="0"/>
  </w:num>
  <w:num w:numId="9">
    <w:abstractNumId w:val="5"/>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95"/>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F7"/>
    <w:rsid w:val="0000198F"/>
    <w:rsid w:val="00001EB3"/>
    <w:rsid w:val="00003B7E"/>
    <w:rsid w:val="000064E1"/>
    <w:rsid w:val="000107B2"/>
    <w:rsid w:val="00014591"/>
    <w:rsid w:val="00014F34"/>
    <w:rsid w:val="00015093"/>
    <w:rsid w:val="00015118"/>
    <w:rsid w:val="000205C9"/>
    <w:rsid w:val="000211CB"/>
    <w:rsid w:val="00022950"/>
    <w:rsid w:val="0002366B"/>
    <w:rsid w:val="00030428"/>
    <w:rsid w:val="00036D5D"/>
    <w:rsid w:val="00040DCF"/>
    <w:rsid w:val="000464BE"/>
    <w:rsid w:val="00054996"/>
    <w:rsid w:val="0005629B"/>
    <w:rsid w:val="000634B0"/>
    <w:rsid w:val="00066491"/>
    <w:rsid w:val="000666DB"/>
    <w:rsid w:val="000715F3"/>
    <w:rsid w:val="00072911"/>
    <w:rsid w:val="0007585A"/>
    <w:rsid w:val="000838E6"/>
    <w:rsid w:val="00092A3C"/>
    <w:rsid w:val="00093E7A"/>
    <w:rsid w:val="000951C2"/>
    <w:rsid w:val="00096F90"/>
    <w:rsid w:val="000A3BC3"/>
    <w:rsid w:val="000B07DF"/>
    <w:rsid w:val="000B3779"/>
    <w:rsid w:val="000B4DE7"/>
    <w:rsid w:val="000B591F"/>
    <w:rsid w:val="000C1CC7"/>
    <w:rsid w:val="000C20F7"/>
    <w:rsid w:val="000C3908"/>
    <w:rsid w:val="000C5035"/>
    <w:rsid w:val="000D12A7"/>
    <w:rsid w:val="000D3BC4"/>
    <w:rsid w:val="000D6F0A"/>
    <w:rsid w:val="000D70B0"/>
    <w:rsid w:val="000E0480"/>
    <w:rsid w:val="000E79DA"/>
    <w:rsid w:val="000F303D"/>
    <w:rsid w:val="000F3751"/>
    <w:rsid w:val="000F6280"/>
    <w:rsid w:val="000F6D66"/>
    <w:rsid w:val="001011B0"/>
    <w:rsid w:val="00102BFC"/>
    <w:rsid w:val="00107BC3"/>
    <w:rsid w:val="00113284"/>
    <w:rsid w:val="00113443"/>
    <w:rsid w:val="00115626"/>
    <w:rsid w:val="001204D9"/>
    <w:rsid w:val="00123C45"/>
    <w:rsid w:val="001266ED"/>
    <w:rsid w:val="00126FA8"/>
    <w:rsid w:val="00131FA1"/>
    <w:rsid w:val="001326FB"/>
    <w:rsid w:val="0013337D"/>
    <w:rsid w:val="00133F2C"/>
    <w:rsid w:val="0013581F"/>
    <w:rsid w:val="00142BB9"/>
    <w:rsid w:val="0014495D"/>
    <w:rsid w:val="00146231"/>
    <w:rsid w:val="00147BD4"/>
    <w:rsid w:val="00157698"/>
    <w:rsid w:val="0016064B"/>
    <w:rsid w:val="001634DB"/>
    <w:rsid w:val="001644C6"/>
    <w:rsid w:val="00167325"/>
    <w:rsid w:val="0016799E"/>
    <w:rsid w:val="001801B6"/>
    <w:rsid w:val="00182DEC"/>
    <w:rsid w:val="0018720E"/>
    <w:rsid w:val="001874CD"/>
    <w:rsid w:val="00192064"/>
    <w:rsid w:val="0019411E"/>
    <w:rsid w:val="001942FE"/>
    <w:rsid w:val="001968FD"/>
    <w:rsid w:val="0019778D"/>
    <w:rsid w:val="001A2796"/>
    <w:rsid w:val="001A343A"/>
    <w:rsid w:val="001A4A21"/>
    <w:rsid w:val="001A5884"/>
    <w:rsid w:val="001B3F13"/>
    <w:rsid w:val="001B4904"/>
    <w:rsid w:val="001B54AA"/>
    <w:rsid w:val="001C2826"/>
    <w:rsid w:val="001C4704"/>
    <w:rsid w:val="001D571C"/>
    <w:rsid w:val="001D747F"/>
    <w:rsid w:val="001D77D7"/>
    <w:rsid w:val="001E2520"/>
    <w:rsid w:val="001E25F9"/>
    <w:rsid w:val="001E2816"/>
    <w:rsid w:val="001E52D1"/>
    <w:rsid w:val="001E562D"/>
    <w:rsid w:val="001E641E"/>
    <w:rsid w:val="001F2EA3"/>
    <w:rsid w:val="001F3039"/>
    <w:rsid w:val="002015CE"/>
    <w:rsid w:val="00205549"/>
    <w:rsid w:val="002065B4"/>
    <w:rsid w:val="002143D0"/>
    <w:rsid w:val="002165FD"/>
    <w:rsid w:val="002176D5"/>
    <w:rsid w:val="00220E9F"/>
    <w:rsid w:val="0022529B"/>
    <w:rsid w:val="002260FD"/>
    <w:rsid w:val="002311E2"/>
    <w:rsid w:val="00231D0C"/>
    <w:rsid w:val="00231FC6"/>
    <w:rsid w:val="00237AE6"/>
    <w:rsid w:val="00237DC3"/>
    <w:rsid w:val="00243D58"/>
    <w:rsid w:val="00251BEB"/>
    <w:rsid w:val="002534A2"/>
    <w:rsid w:val="0025351D"/>
    <w:rsid w:val="00254A5D"/>
    <w:rsid w:val="002655F0"/>
    <w:rsid w:val="00273324"/>
    <w:rsid w:val="002746C4"/>
    <w:rsid w:val="0027700A"/>
    <w:rsid w:val="0028270A"/>
    <w:rsid w:val="00286506"/>
    <w:rsid w:val="002933E7"/>
    <w:rsid w:val="00295375"/>
    <w:rsid w:val="00296028"/>
    <w:rsid w:val="002A005B"/>
    <w:rsid w:val="002A25BE"/>
    <w:rsid w:val="002C61B1"/>
    <w:rsid w:val="002D3EA3"/>
    <w:rsid w:val="002D43F4"/>
    <w:rsid w:val="002D4B5B"/>
    <w:rsid w:val="002D63C7"/>
    <w:rsid w:val="002D73F2"/>
    <w:rsid w:val="002E264D"/>
    <w:rsid w:val="002E4E96"/>
    <w:rsid w:val="002F0B90"/>
    <w:rsid w:val="002F77CE"/>
    <w:rsid w:val="00301155"/>
    <w:rsid w:val="00306707"/>
    <w:rsid w:val="00306F35"/>
    <w:rsid w:val="0030734B"/>
    <w:rsid w:val="003118B6"/>
    <w:rsid w:val="00312738"/>
    <w:rsid w:val="00312E9E"/>
    <w:rsid w:val="0031410D"/>
    <w:rsid w:val="003141BD"/>
    <w:rsid w:val="003158C9"/>
    <w:rsid w:val="0032095E"/>
    <w:rsid w:val="00327859"/>
    <w:rsid w:val="0033268B"/>
    <w:rsid w:val="00332B88"/>
    <w:rsid w:val="00336344"/>
    <w:rsid w:val="00343A01"/>
    <w:rsid w:val="00344004"/>
    <w:rsid w:val="0034649C"/>
    <w:rsid w:val="00347481"/>
    <w:rsid w:val="003502F1"/>
    <w:rsid w:val="00351402"/>
    <w:rsid w:val="00354E47"/>
    <w:rsid w:val="00365639"/>
    <w:rsid w:val="003658A2"/>
    <w:rsid w:val="00370E83"/>
    <w:rsid w:val="003717D7"/>
    <w:rsid w:val="00375A0C"/>
    <w:rsid w:val="0038064A"/>
    <w:rsid w:val="00381992"/>
    <w:rsid w:val="003823C3"/>
    <w:rsid w:val="00382D95"/>
    <w:rsid w:val="00387C7B"/>
    <w:rsid w:val="003905C1"/>
    <w:rsid w:val="00390E58"/>
    <w:rsid w:val="00392CF6"/>
    <w:rsid w:val="00394459"/>
    <w:rsid w:val="00394999"/>
    <w:rsid w:val="00395569"/>
    <w:rsid w:val="003A09F0"/>
    <w:rsid w:val="003A17F9"/>
    <w:rsid w:val="003A6185"/>
    <w:rsid w:val="003A62A2"/>
    <w:rsid w:val="003B02AE"/>
    <w:rsid w:val="003B3108"/>
    <w:rsid w:val="003B7BCE"/>
    <w:rsid w:val="003C0CD2"/>
    <w:rsid w:val="003C2B94"/>
    <w:rsid w:val="003C2ED7"/>
    <w:rsid w:val="003D3340"/>
    <w:rsid w:val="003D4660"/>
    <w:rsid w:val="003D52D6"/>
    <w:rsid w:val="003D60BB"/>
    <w:rsid w:val="003F07B1"/>
    <w:rsid w:val="003F7D81"/>
    <w:rsid w:val="00417248"/>
    <w:rsid w:val="00417818"/>
    <w:rsid w:val="0042014E"/>
    <w:rsid w:val="004209E7"/>
    <w:rsid w:val="004214D6"/>
    <w:rsid w:val="004225B0"/>
    <w:rsid w:val="004232D5"/>
    <w:rsid w:val="0042367F"/>
    <w:rsid w:val="00426019"/>
    <w:rsid w:val="004303A6"/>
    <w:rsid w:val="004310D7"/>
    <w:rsid w:val="00431AD9"/>
    <w:rsid w:val="00431D45"/>
    <w:rsid w:val="0043305A"/>
    <w:rsid w:val="0043685F"/>
    <w:rsid w:val="00437FC7"/>
    <w:rsid w:val="00446323"/>
    <w:rsid w:val="0045121D"/>
    <w:rsid w:val="00452B1F"/>
    <w:rsid w:val="00454737"/>
    <w:rsid w:val="00455631"/>
    <w:rsid w:val="00457305"/>
    <w:rsid w:val="0045748D"/>
    <w:rsid w:val="00460B4B"/>
    <w:rsid w:val="00461883"/>
    <w:rsid w:val="004627E5"/>
    <w:rsid w:val="00462AAF"/>
    <w:rsid w:val="00471DAA"/>
    <w:rsid w:val="00473367"/>
    <w:rsid w:val="00477E4E"/>
    <w:rsid w:val="00480465"/>
    <w:rsid w:val="004829B9"/>
    <w:rsid w:val="00483111"/>
    <w:rsid w:val="004904F3"/>
    <w:rsid w:val="00492E7A"/>
    <w:rsid w:val="004A0E08"/>
    <w:rsid w:val="004A31D6"/>
    <w:rsid w:val="004A71F2"/>
    <w:rsid w:val="004B164F"/>
    <w:rsid w:val="004B4FA8"/>
    <w:rsid w:val="004B6E36"/>
    <w:rsid w:val="004C35A4"/>
    <w:rsid w:val="004D2DCC"/>
    <w:rsid w:val="004D498E"/>
    <w:rsid w:val="004D4F00"/>
    <w:rsid w:val="004D7AB4"/>
    <w:rsid w:val="004E04E1"/>
    <w:rsid w:val="004E575A"/>
    <w:rsid w:val="004E5954"/>
    <w:rsid w:val="004E66E1"/>
    <w:rsid w:val="004F2F93"/>
    <w:rsid w:val="004F4483"/>
    <w:rsid w:val="005005F2"/>
    <w:rsid w:val="005017C0"/>
    <w:rsid w:val="00501FB4"/>
    <w:rsid w:val="0050757B"/>
    <w:rsid w:val="00512319"/>
    <w:rsid w:val="00513E82"/>
    <w:rsid w:val="00520D04"/>
    <w:rsid w:val="005261CE"/>
    <w:rsid w:val="00540B98"/>
    <w:rsid w:val="0054112A"/>
    <w:rsid w:val="005438A4"/>
    <w:rsid w:val="00546881"/>
    <w:rsid w:val="00547AD7"/>
    <w:rsid w:val="00561298"/>
    <w:rsid w:val="005624EC"/>
    <w:rsid w:val="00564D96"/>
    <w:rsid w:val="005670B0"/>
    <w:rsid w:val="00572250"/>
    <w:rsid w:val="00583E72"/>
    <w:rsid w:val="00585889"/>
    <w:rsid w:val="00591B53"/>
    <w:rsid w:val="0059258D"/>
    <w:rsid w:val="00593BFB"/>
    <w:rsid w:val="005944A7"/>
    <w:rsid w:val="005A3D86"/>
    <w:rsid w:val="005A4749"/>
    <w:rsid w:val="005A63C4"/>
    <w:rsid w:val="005B3B3E"/>
    <w:rsid w:val="005B50AF"/>
    <w:rsid w:val="005B7E7B"/>
    <w:rsid w:val="005C099E"/>
    <w:rsid w:val="005C1842"/>
    <w:rsid w:val="005C6C0C"/>
    <w:rsid w:val="005D2973"/>
    <w:rsid w:val="005D6109"/>
    <w:rsid w:val="005D6C60"/>
    <w:rsid w:val="005F0112"/>
    <w:rsid w:val="005F0CB8"/>
    <w:rsid w:val="005F0F0C"/>
    <w:rsid w:val="005F3215"/>
    <w:rsid w:val="005F4944"/>
    <w:rsid w:val="005F5CE7"/>
    <w:rsid w:val="006001EE"/>
    <w:rsid w:val="00602020"/>
    <w:rsid w:val="00604F7A"/>
    <w:rsid w:val="00613767"/>
    <w:rsid w:val="00613DBB"/>
    <w:rsid w:val="006231D8"/>
    <w:rsid w:val="00631A7E"/>
    <w:rsid w:val="00632891"/>
    <w:rsid w:val="0063337F"/>
    <w:rsid w:val="00646F93"/>
    <w:rsid w:val="0065131E"/>
    <w:rsid w:val="0065348D"/>
    <w:rsid w:val="00656474"/>
    <w:rsid w:val="006614B1"/>
    <w:rsid w:val="00662887"/>
    <w:rsid w:val="00664AC0"/>
    <w:rsid w:val="006667A5"/>
    <w:rsid w:val="00674AE7"/>
    <w:rsid w:val="006756B6"/>
    <w:rsid w:val="0067794D"/>
    <w:rsid w:val="006828AD"/>
    <w:rsid w:val="00686D78"/>
    <w:rsid w:val="00690B18"/>
    <w:rsid w:val="006952BD"/>
    <w:rsid w:val="006A19A3"/>
    <w:rsid w:val="006A1FDB"/>
    <w:rsid w:val="006A3BAE"/>
    <w:rsid w:val="006B12C5"/>
    <w:rsid w:val="006B34BE"/>
    <w:rsid w:val="006B5582"/>
    <w:rsid w:val="006B6841"/>
    <w:rsid w:val="006B79E2"/>
    <w:rsid w:val="006C4A96"/>
    <w:rsid w:val="006C5E2D"/>
    <w:rsid w:val="006C6D77"/>
    <w:rsid w:val="006D06CD"/>
    <w:rsid w:val="006D276A"/>
    <w:rsid w:val="006D2E4C"/>
    <w:rsid w:val="006D369D"/>
    <w:rsid w:val="006D59DC"/>
    <w:rsid w:val="006E62B9"/>
    <w:rsid w:val="006F3D5A"/>
    <w:rsid w:val="006F3F37"/>
    <w:rsid w:val="006F6059"/>
    <w:rsid w:val="006F665C"/>
    <w:rsid w:val="007015B7"/>
    <w:rsid w:val="00705A14"/>
    <w:rsid w:val="0070723E"/>
    <w:rsid w:val="00713C21"/>
    <w:rsid w:val="007144D1"/>
    <w:rsid w:val="00720A06"/>
    <w:rsid w:val="00723442"/>
    <w:rsid w:val="00724FB7"/>
    <w:rsid w:val="007259A4"/>
    <w:rsid w:val="00730AB5"/>
    <w:rsid w:val="00735185"/>
    <w:rsid w:val="007427BE"/>
    <w:rsid w:val="007427F2"/>
    <w:rsid w:val="00745AF4"/>
    <w:rsid w:val="0074648D"/>
    <w:rsid w:val="0074734D"/>
    <w:rsid w:val="00752834"/>
    <w:rsid w:val="00754A7E"/>
    <w:rsid w:val="007552BB"/>
    <w:rsid w:val="00762D0E"/>
    <w:rsid w:val="007656A9"/>
    <w:rsid w:val="007754A3"/>
    <w:rsid w:val="0077613B"/>
    <w:rsid w:val="00776C3D"/>
    <w:rsid w:val="00780CF9"/>
    <w:rsid w:val="007837CA"/>
    <w:rsid w:val="007864DA"/>
    <w:rsid w:val="00786F38"/>
    <w:rsid w:val="0079139B"/>
    <w:rsid w:val="007933E3"/>
    <w:rsid w:val="007A1CDD"/>
    <w:rsid w:val="007A5916"/>
    <w:rsid w:val="007A5B84"/>
    <w:rsid w:val="007B034D"/>
    <w:rsid w:val="007B289B"/>
    <w:rsid w:val="007B325E"/>
    <w:rsid w:val="007B6DFF"/>
    <w:rsid w:val="007C349A"/>
    <w:rsid w:val="007C4407"/>
    <w:rsid w:val="007D092A"/>
    <w:rsid w:val="007D0B3D"/>
    <w:rsid w:val="007D1EF8"/>
    <w:rsid w:val="007D2FA3"/>
    <w:rsid w:val="007D3EFD"/>
    <w:rsid w:val="007D764C"/>
    <w:rsid w:val="007D7EA7"/>
    <w:rsid w:val="007E079F"/>
    <w:rsid w:val="007E2713"/>
    <w:rsid w:val="007E53C5"/>
    <w:rsid w:val="007E56F8"/>
    <w:rsid w:val="007E61FB"/>
    <w:rsid w:val="007E794C"/>
    <w:rsid w:val="007F6360"/>
    <w:rsid w:val="007F6BCF"/>
    <w:rsid w:val="0080004E"/>
    <w:rsid w:val="00800452"/>
    <w:rsid w:val="0080171A"/>
    <w:rsid w:val="008030A2"/>
    <w:rsid w:val="00806C65"/>
    <w:rsid w:val="008148DE"/>
    <w:rsid w:val="00814B59"/>
    <w:rsid w:val="00822055"/>
    <w:rsid w:val="00825AFA"/>
    <w:rsid w:val="008261E2"/>
    <w:rsid w:val="0083656C"/>
    <w:rsid w:val="008412BE"/>
    <w:rsid w:val="00846259"/>
    <w:rsid w:val="0084645B"/>
    <w:rsid w:val="00852891"/>
    <w:rsid w:val="0085367A"/>
    <w:rsid w:val="00857855"/>
    <w:rsid w:val="00857932"/>
    <w:rsid w:val="00865218"/>
    <w:rsid w:val="00873AF8"/>
    <w:rsid w:val="0087620A"/>
    <w:rsid w:val="00877EFB"/>
    <w:rsid w:val="008937BD"/>
    <w:rsid w:val="00896684"/>
    <w:rsid w:val="008A2114"/>
    <w:rsid w:val="008A3773"/>
    <w:rsid w:val="008A7591"/>
    <w:rsid w:val="008B3651"/>
    <w:rsid w:val="008B6BB6"/>
    <w:rsid w:val="008B6F48"/>
    <w:rsid w:val="008C22B6"/>
    <w:rsid w:val="008C2CDC"/>
    <w:rsid w:val="008C7E8E"/>
    <w:rsid w:val="008D14FC"/>
    <w:rsid w:val="008D4192"/>
    <w:rsid w:val="008E22A3"/>
    <w:rsid w:val="008F25A1"/>
    <w:rsid w:val="008F2EA1"/>
    <w:rsid w:val="008F2FE8"/>
    <w:rsid w:val="008F327B"/>
    <w:rsid w:val="00902E68"/>
    <w:rsid w:val="00906ACB"/>
    <w:rsid w:val="009118D9"/>
    <w:rsid w:val="00915C4F"/>
    <w:rsid w:val="00921213"/>
    <w:rsid w:val="00922087"/>
    <w:rsid w:val="00925267"/>
    <w:rsid w:val="009269B4"/>
    <w:rsid w:val="00927BFF"/>
    <w:rsid w:val="009302C7"/>
    <w:rsid w:val="00930C6E"/>
    <w:rsid w:val="00930C8C"/>
    <w:rsid w:val="00944551"/>
    <w:rsid w:val="00951E79"/>
    <w:rsid w:val="00963480"/>
    <w:rsid w:val="009651C6"/>
    <w:rsid w:val="00972C9C"/>
    <w:rsid w:val="009766D8"/>
    <w:rsid w:val="0097715F"/>
    <w:rsid w:val="00985D36"/>
    <w:rsid w:val="0099653B"/>
    <w:rsid w:val="009A38CF"/>
    <w:rsid w:val="009A6487"/>
    <w:rsid w:val="009A7366"/>
    <w:rsid w:val="009B1CC2"/>
    <w:rsid w:val="009B2C36"/>
    <w:rsid w:val="009C5E3F"/>
    <w:rsid w:val="009C6A14"/>
    <w:rsid w:val="009C7B12"/>
    <w:rsid w:val="009D0829"/>
    <w:rsid w:val="009D1CB4"/>
    <w:rsid w:val="009D1F95"/>
    <w:rsid w:val="009E2ED2"/>
    <w:rsid w:val="009E5793"/>
    <w:rsid w:val="009F78E9"/>
    <w:rsid w:val="00A03467"/>
    <w:rsid w:val="00A04941"/>
    <w:rsid w:val="00A10C0D"/>
    <w:rsid w:val="00A16F56"/>
    <w:rsid w:val="00A216A2"/>
    <w:rsid w:val="00A221D0"/>
    <w:rsid w:val="00A31370"/>
    <w:rsid w:val="00A3194B"/>
    <w:rsid w:val="00A452FD"/>
    <w:rsid w:val="00A45A04"/>
    <w:rsid w:val="00A45AFF"/>
    <w:rsid w:val="00A519F4"/>
    <w:rsid w:val="00A52C4C"/>
    <w:rsid w:val="00A53350"/>
    <w:rsid w:val="00A57D2E"/>
    <w:rsid w:val="00A7092A"/>
    <w:rsid w:val="00A711E9"/>
    <w:rsid w:val="00A71B74"/>
    <w:rsid w:val="00A72668"/>
    <w:rsid w:val="00A7561D"/>
    <w:rsid w:val="00A7745B"/>
    <w:rsid w:val="00A83572"/>
    <w:rsid w:val="00A84872"/>
    <w:rsid w:val="00A879BB"/>
    <w:rsid w:val="00A91DE4"/>
    <w:rsid w:val="00A96173"/>
    <w:rsid w:val="00AA338B"/>
    <w:rsid w:val="00AA5CC0"/>
    <w:rsid w:val="00AA7B9C"/>
    <w:rsid w:val="00AB0016"/>
    <w:rsid w:val="00AB123C"/>
    <w:rsid w:val="00AB2FFA"/>
    <w:rsid w:val="00AB60F8"/>
    <w:rsid w:val="00AB796F"/>
    <w:rsid w:val="00AC2F6E"/>
    <w:rsid w:val="00AC324E"/>
    <w:rsid w:val="00AD2C89"/>
    <w:rsid w:val="00AD57F3"/>
    <w:rsid w:val="00AD592B"/>
    <w:rsid w:val="00AD5B08"/>
    <w:rsid w:val="00AE307F"/>
    <w:rsid w:val="00AE632C"/>
    <w:rsid w:val="00AF1440"/>
    <w:rsid w:val="00AF2F8F"/>
    <w:rsid w:val="00AF4EA6"/>
    <w:rsid w:val="00AF5433"/>
    <w:rsid w:val="00B02925"/>
    <w:rsid w:val="00B063B4"/>
    <w:rsid w:val="00B07D5E"/>
    <w:rsid w:val="00B1139A"/>
    <w:rsid w:val="00B12367"/>
    <w:rsid w:val="00B129C0"/>
    <w:rsid w:val="00B141C7"/>
    <w:rsid w:val="00B21DDE"/>
    <w:rsid w:val="00B221A0"/>
    <w:rsid w:val="00B259E1"/>
    <w:rsid w:val="00B2638F"/>
    <w:rsid w:val="00B314D8"/>
    <w:rsid w:val="00B35659"/>
    <w:rsid w:val="00B36232"/>
    <w:rsid w:val="00B432EC"/>
    <w:rsid w:val="00B46D2B"/>
    <w:rsid w:val="00B524F9"/>
    <w:rsid w:val="00B53277"/>
    <w:rsid w:val="00B61EF2"/>
    <w:rsid w:val="00B75D26"/>
    <w:rsid w:val="00B83E44"/>
    <w:rsid w:val="00B84A41"/>
    <w:rsid w:val="00B91AAF"/>
    <w:rsid w:val="00B951EE"/>
    <w:rsid w:val="00BA0963"/>
    <w:rsid w:val="00BA1C49"/>
    <w:rsid w:val="00BA469D"/>
    <w:rsid w:val="00BA5C2D"/>
    <w:rsid w:val="00BA624F"/>
    <w:rsid w:val="00BA700D"/>
    <w:rsid w:val="00BB2C7E"/>
    <w:rsid w:val="00BB5B50"/>
    <w:rsid w:val="00BC60F7"/>
    <w:rsid w:val="00BD496F"/>
    <w:rsid w:val="00BD4FD6"/>
    <w:rsid w:val="00BD6A83"/>
    <w:rsid w:val="00BD7ACF"/>
    <w:rsid w:val="00BE42C5"/>
    <w:rsid w:val="00BE6026"/>
    <w:rsid w:val="00BF4355"/>
    <w:rsid w:val="00BF4B6C"/>
    <w:rsid w:val="00BF78D0"/>
    <w:rsid w:val="00C0347A"/>
    <w:rsid w:val="00C06225"/>
    <w:rsid w:val="00C06261"/>
    <w:rsid w:val="00C10685"/>
    <w:rsid w:val="00C16701"/>
    <w:rsid w:val="00C21772"/>
    <w:rsid w:val="00C24DBA"/>
    <w:rsid w:val="00C26D50"/>
    <w:rsid w:val="00C26F5A"/>
    <w:rsid w:val="00C36650"/>
    <w:rsid w:val="00C36F71"/>
    <w:rsid w:val="00C40884"/>
    <w:rsid w:val="00C45699"/>
    <w:rsid w:val="00C45FEF"/>
    <w:rsid w:val="00C50A7E"/>
    <w:rsid w:val="00C521BE"/>
    <w:rsid w:val="00C52AF6"/>
    <w:rsid w:val="00C52FC0"/>
    <w:rsid w:val="00C5395C"/>
    <w:rsid w:val="00C57D6E"/>
    <w:rsid w:val="00C639AD"/>
    <w:rsid w:val="00C63CA8"/>
    <w:rsid w:val="00C67AD2"/>
    <w:rsid w:val="00C7632C"/>
    <w:rsid w:val="00C77515"/>
    <w:rsid w:val="00C8164C"/>
    <w:rsid w:val="00C902C6"/>
    <w:rsid w:val="00C94FE7"/>
    <w:rsid w:val="00CA7AAA"/>
    <w:rsid w:val="00CB3CE8"/>
    <w:rsid w:val="00CB442F"/>
    <w:rsid w:val="00CB4BC0"/>
    <w:rsid w:val="00CB5501"/>
    <w:rsid w:val="00CC01B4"/>
    <w:rsid w:val="00CC1487"/>
    <w:rsid w:val="00CC4659"/>
    <w:rsid w:val="00CC4F07"/>
    <w:rsid w:val="00CC7BFE"/>
    <w:rsid w:val="00CD2AD7"/>
    <w:rsid w:val="00CD4C97"/>
    <w:rsid w:val="00CE22E7"/>
    <w:rsid w:val="00CF737B"/>
    <w:rsid w:val="00CF7BA0"/>
    <w:rsid w:val="00D0770F"/>
    <w:rsid w:val="00D12539"/>
    <w:rsid w:val="00D14AD9"/>
    <w:rsid w:val="00D17E7E"/>
    <w:rsid w:val="00D24D7F"/>
    <w:rsid w:val="00D26374"/>
    <w:rsid w:val="00D26B5E"/>
    <w:rsid w:val="00D31980"/>
    <w:rsid w:val="00D31C11"/>
    <w:rsid w:val="00D363EA"/>
    <w:rsid w:val="00D3670B"/>
    <w:rsid w:val="00D40486"/>
    <w:rsid w:val="00D45AAD"/>
    <w:rsid w:val="00D47E18"/>
    <w:rsid w:val="00D52D55"/>
    <w:rsid w:val="00D536A3"/>
    <w:rsid w:val="00D67073"/>
    <w:rsid w:val="00D6799A"/>
    <w:rsid w:val="00D67D0E"/>
    <w:rsid w:val="00D7022B"/>
    <w:rsid w:val="00D747C6"/>
    <w:rsid w:val="00D74CB6"/>
    <w:rsid w:val="00D75C9D"/>
    <w:rsid w:val="00D75F7D"/>
    <w:rsid w:val="00D7624E"/>
    <w:rsid w:val="00D90520"/>
    <w:rsid w:val="00D91CB1"/>
    <w:rsid w:val="00D96809"/>
    <w:rsid w:val="00DB0814"/>
    <w:rsid w:val="00DB5A1A"/>
    <w:rsid w:val="00DB601E"/>
    <w:rsid w:val="00DB6B61"/>
    <w:rsid w:val="00DC18A5"/>
    <w:rsid w:val="00DC4A23"/>
    <w:rsid w:val="00DC5B20"/>
    <w:rsid w:val="00DC6001"/>
    <w:rsid w:val="00DD6D59"/>
    <w:rsid w:val="00DD7085"/>
    <w:rsid w:val="00DE16BC"/>
    <w:rsid w:val="00DE515C"/>
    <w:rsid w:val="00DF1EBF"/>
    <w:rsid w:val="00DF4FD9"/>
    <w:rsid w:val="00DF67A0"/>
    <w:rsid w:val="00DF6A74"/>
    <w:rsid w:val="00E127AC"/>
    <w:rsid w:val="00E12AF7"/>
    <w:rsid w:val="00E241FC"/>
    <w:rsid w:val="00E2663F"/>
    <w:rsid w:val="00E35C61"/>
    <w:rsid w:val="00E43C0D"/>
    <w:rsid w:val="00E44E76"/>
    <w:rsid w:val="00E5369A"/>
    <w:rsid w:val="00E54667"/>
    <w:rsid w:val="00E60C4F"/>
    <w:rsid w:val="00E638C4"/>
    <w:rsid w:val="00E64267"/>
    <w:rsid w:val="00E646CD"/>
    <w:rsid w:val="00E649C1"/>
    <w:rsid w:val="00E700AB"/>
    <w:rsid w:val="00E7778F"/>
    <w:rsid w:val="00E829D8"/>
    <w:rsid w:val="00E82F05"/>
    <w:rsid w:val="00E851F9"/>
    <w:rsid w:val="00E91036"/>
    <w:rsid w:val="00E95BA3"/>
    <w:rsid w:val="00EA40DF"/>
    <w:rsid w:val="00EB1E59"/>
    <w:rsid w:val="00EB2128"/>
    <w:rsid w:val="00EB2742"/>
    <w:rsid w:val="00EB3A7B"/>
    <w:rsid w:val="00EC0EE4"/>
    <w:rsid w:val="00ED2F6F"/>
    <w:rsid w:val="00EE1A5C"/>
    <w:rsid w:val="00EE2221"/>
    <w:rsid w:val="00EE3612"/>
    <w:rsid w:val="00EE3B96"/>
    <w:rsid w:val="00EE5138"/>
    <w:rsid w:val="00EE5443"/>
    <w:rsid w:val="00EF18BE"/>
    <w:rsid w:val="00EF25D1"/>
    <w:rsid w:val="00EF4A0A"/>
    <w:rsid w:val="00F02754"/>
    <w:rsid w:val="00F07FC7"/>
    <w:rsid w:val="00F11D54"/>
    <w:rsid w:val="00F13671"/>
    <w:rsid w:val="00F1519F"/>
    <w:rsid w:val="00F164C8"/>
    <w:rsid w:val="00F17076"/>
    <w:rsid w:val="00F27FEE"/>
    <w:rsid w:val="00F3168E"/>
    <w:rsid w:val="00F357CC"/>
    <w:rsid w:val="00F40668"/>
    <w:rsid w:val="00F4164F"/>
    <w:rsid w:val="00F4306E"/>
    <w:rsid w:val="00F5369D"/>
    <w:rsid w:val="00F562B5"/>
    <w:rsid w:val="00F571A3"/>
    <w:rsid w:val="00F605B5"/>
    <w:rsid w:val="00F61A37"/>
    <w:rsid w:val="00F66511"/>
    <w:rsid w:val="00F727F0"/>
    <w:rsid w:val="00F75AF9"/>
    <w:rsid w:val="00F77CCF"/>
    <w:rsid w:val="00F806C6"/>
    <w:rsid w:val="00F93ACA"/>
    <w:rsid w:val="00FA5300"/>
    <w:rsid w:val="00FA5CA6"/>
    <w:rsid w:val="00FA6B86"/>
    <w:rsid w:val="00FA6E47"/>
    <w:rsid w:val="00FA74C3"/>
    <w:rsid w:val="00FB5AC0"/>
    <w:rsid w:val="00FD129F"/>
    <w:rsid w:val="00FD3E3F"/>
    <w:rsid w:val="00FD4B1A"/>
    <w:rsid w:val="00FE208B"/>
    <w:rsid w:val="00FE2131"/>
    <w:rsid w:val="00FE32AC"/>
    <w:rsid w:val="00FE5024"/>
    <w:rsid w:val="00FE6771"/>
    <w:rsid w:val="00FF1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49E71CAE"/>
  <w15:chartTrackingRefBased/>
  <w15:docId w15:val="{30A88D9E-AA8F-45E1-A2FF-DF6DB189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pacing w:line="240" w:lineRule="atLeast"/>
    </w:pPr>
    <w:rPr>
      <w:rFonts w:ascii="Arial" w:hAnsi="Arial"/>
      <w:spacing w:val="5"/>
      <w:sz w:val="19"/>
    </w:rPr>
  </w:style>
  <w:style w:type="paragraph" w:styleId="Kop1">
    <w:name w:val="heading 1"/>
    <w:basedOn w:val="Standaard"/>
    <w:next w:val="Standaard"/>
    <w:qFormat/>
    <w:pPr>
      <w:pageBreakBefore/>
      <w:spacing w:before="240" w:after="240" w:line="360" w:lineRule="atLeast"/>
      <w:outlineLvl w:val="0"/>
    </w:pPr>
    <w:rPr>
      <w:b/>
      <w:spacing w:val="0"/>
      <w:sz w:val="24"/>
    </w:rPr>
  </w:style>
  <w:style w:type="paragraph" w:styleId="Kop2">
    <w:name w:val="heading 2"/>
    <w:basedOn w:val="Standaard"/>
    <w:next w:val="Standaard"/>
    <w:qFormat/>
    <w:pPr>
      <w:keepNext/>
      <w:spacing w:before="240" w:after="240"/>
      <w:outlineLvl w:val="1"/>
    </w:pPr>
    <w:rPr>
      <w:b/>
      <w:sz w:val="22"/>
    </w:rPr>
  </w:style>
  <w:style w:type="paragraph" w:styleId="Kop3">
    <w:name w:val="heading 3"/>
    <w:basedOn w:val="Standaard"/>
    <w:next w:val="Standaardinspringing"/>
    <w:qFormat/>
    <w:pPr>
      <w:keepNext/>
      <w:spacing w:before="240" w:after="240"/>
      <w:ind w:left="720"/>
      <w:outlineLvl w:val="2"/>
    </w:pPr>
    <w:rPr>
      <w:b/>
    </w:rPr>
  </w:style>
  <w:style w:type="paragraph" w:styleId="Kop4">
    <w:name w:val="heading 4"/>
    <w:basedOn w:val="Standaard"/>
    <w:next w:val="Standaard"/>
    <w:qFormat/>
    <w:pPr>
      <w:keepNext/>
      <w:spacing w:before="240"/>
      <w:outlineLvl w:val="3"/>
    </w:pPr>
    <w:rPr>
      <w:b/>
    </w:rPr>
  </w:style>
  <w:style w:type="paragraph" w:styleId="Kop5">
    <w:name w:val="heading 5"/>
    <w:basedOn w:val="Standaard"/>
    <w:next w:val="Standaardinspringing"/>
    <w:qFormat/>
    <w:pPr>
      <w:outlineLvl w:val="4"/>
    </w:pPr>
    <w:rPr>
      <w:b/>
    </w:rPr>
  </w:style>
  <w:style w:type="paragraph" w:styleId="Kop6">
    <w:name w:val="heading 6"/>
    <w:basedOn w:val="Standaard"/>
    <w:next w:val="Standaardinspringing"/>
    <w:qFormat/>
    <w:pPr>
      <w:outlineLvl w:val="5"/>
    </w:pPr>
    <w:rPr>
      <w:sz w:val="20"/>
      <w:u w:val="single"/>
    </w:rPr>
  </w:style>
  <w:style w:type="paragraph" w:styleId="Kop7">
    <w:name w:val="heading 7"/>
    <w:basedOn w:val="Standaard"/>
    <w:next w:val="Standaardinspringing"/>
    <w:qFormat/>
    <w:pPr>
      <w:outlineLvl w:val="6"/>
    </w:pPr>
    <w:rPr>
      <w:i/>
      <w:sz w:val="20"/>
    </w:rPr>
  </w:style>
  <w:style w:type="paragraph" w:styleId="Kop8">
    <w:name w:val="heading 8"/>
    <w:basedOn w:val="Standaard"/>
    <w:next w:val="Standaardinspringing"/>
    <w:qFormat/>
    <w:pPr>
      <w:outlineLvl w:val="7"/>
    </w:pPr>
    <w:rPr>
      <w:i/>
      <w:sz w:val="20"/>
    </w:rPr>
  </w:style>
  <w:style w:type="paragraph" w:styleId="Kop9">
    <w:name w:val="heading 9"/>
    <w:basedOn w:val="Standaard"/>
    <w:next w:val="Standaardinspringing"/>
    <w:qFormat/>
    <w:pPr>
      <w:outlineLvl w:val="8"/>
    </w:pPr>
    <w:rPr>
      <w: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punt">
    <w:name w:val="4punt"/>
    <w:basedOn w:val="Standaard"/>
    <w:pPr>
      <w:widowControl/>
      <w:spacing w:line="240" w:lineRule="auto"/>
    </w:pPr>
    <w:rPr>
      <w:sz w:val="8"/>
    </w:rPr>
  </w:style>
  <w:style w:type="paragraph" w:customStyle="1" w:styleId="Antwoord">
    <w:name w:val="Antwoord"/>
    <w:basedOn w:val="Standaard"/>
    <w:pPr>
      <w:widowControl/>
      <w:spacing w:line="240" w:lineRule="exact"/>
    </w:pPr>
    <w:rPr>
      <w:i/>
      <w:sz w:val="15"/>
    </w:rPr>
  </w:style>
  <w:style w:type="paragraph" w:customStyle="1" w:styleId="Blok">
    <w:name w:val="Blok"/>
    <w:basedOn w:val="Standaard"/>
    <w:pPr>
      <w:widowControl/>
      <w:spacing w:line="240" w:lineRule="exact"/>
    </w:pPr>
    <w:rPr>
      <w:sz w:val="15"/>
    </w:rPr>
  </w:style>
  <w:style w:type="paragraph" w:customStyle="1" w:styleId="Geachte">
    <w:name w:val="Geachte"/>
    <w:basedOn w:val="Standaard"/>
    <w:next w:val="Standaard"/>
    <w:pPr>
      <w:spacing w:before="480" w:after="240"/>
      <w:ind w:left="142"/>
    </w:pPr>
  </w:style>
  <w:style w:type="paragraph" w:styleId="Standaardinspringing">
    <w:name w:val="Normal Indent"/>
    <w:basedOn w:val="Standaard"/>
    <w:semiHidden/>
    <w:pPr>
      <w:ind w:left="714" w:hanging="357"/>
    </w:pPr>
  </w:style>
  <w:style w:type="paragraph" w:customStyle="1" w:styleId="NaamEenheid">
    <w:name w:val="NaamEenheid"/>
    <w:basedOn w:val="Standaard"/>
    <w:pPr>
      <w:widowControl/>
      <w:spacing w:line="360" w:lineRule="exact"/>
    </w:pPr>
    <w:rPr>
      <w:b/>
      <w:spacing w:val="0"/>
      <w:sz w:val="22"/>
    </w:rPr>
  </w:style>
  <w:style w:type="paragraph" w:customStyle="1" w:styleId="Naw">
    <w:name w:val="Naw"/>
    <w:basedOn w:val="Standaard"/>
    <w:pPr>
      <w:widowControl/>
      <w:spacing w:line="280" w:lineRule="exact"/>
      <w:ind w:left="284"/>
    </w:pPr>
    <w:rPr>
      <w:spacing w:val="10"/>
    </w:rPr>
  </w:style>
  <w:style w:type="paragraph" w:customStyle="1" w:styleId="Niveau1">
    <w:name w:val="Niveau 1"/>
    <w:basedOn w:val="Standaard"/>
    <w:pPr>
      <w:ind w:left="357" w:hanging="357"/>
    </w:pPr>
  </w:style>
  <w:style w:type="paragraph" w:customStyle="1" w:styleId="Niveau2">
    <w:name w:val="Niveau 2"/>
    <w:basedOn w:val="Standaard"/>
    <w:pPr>
      <w:ind w:left="714" w:hanging="357"/>
    </w:pPr>
  </w:style>
  <w:style w:type="paragraph" w:customStyle="1" w:styleId="Niveau3">
    <w:name w:val="Niveau 3"/>
    <w:basedOn w:val="Standaard"/>
    <w:pPr>
      <w:ind w:left="1071" w:hanging="357"/>
    </w:pPr>
  </w:style>
  <w:style w:type="paragraph" w:customStyle="1" w:styleId="Nummer">
    <w:name w:val="Nummer"/>
    <w:basedOn w:val="Standaard"/>
    <w:pPr>
      <w:widowControl/>
      <w:spacing w:line="240" w:lineRule="exact"/>
      <w:ind w:left="284"/>
    </w:pPr>
  </w:style>
  <w:style w:type="paragraph" w:customStyle="1" w:styleId="PlaatsVestiging">
    <w:name w:val="PlaatsVestiging"/>
    <w:basedOn w:val="Standaard"/>
    <w:pPr>
      <w:widowControl/>
      <w:spacing w:line="360" w:lineRule="exact"/>
    </w:pPr>
    <w:rPr>
      <w:spacing w:val="0"/>
      <w:sz w:val="22"/>
    </w:rPr>
  </w:style>
  <w:style w:type="paragraph" w:customStyle="1" w:styleId="Punten">
    <w:name w:val="Punten"/>
    <w:basedOn w:val="Standaard"/>
    <w:pPr>
      <w:widowControl/>
      <w:spacing w:line="120" w:lineRule="exact"/>
    </w:pPr>
    <w:rPr>
      <w:b/>
      <w:position w:val="6"/>
      <w:sz w:val="12"/>
    </w:rPr>
  </w:style>
  <w:style w:type="paragraph" w:customStyle="1" w:styleId="Retourpijl">
    <w:name w:val="Retourpijl"/>
    <w:basedOn w:val="Standaard"/>
    <w:pPr>
      <w:widowControl/>
      <w:spacing w:line="240" w:lineRule="exact"/>
    </w:pPr>
    <w:rPr>
      <w:rFonts w:ascii="Symbol" w:hAnsi="Symbol"/>
      <w:position w:val="-4"/>
      <w:sz w:val="36"/>
    </w:rPr>
  </w:style>
  <w:style w:type="paragraph" w:customStyle="1" w:styleId="StandaardLijn">
    <w:name w:val="StandaardLijn"/>
    <w:basedOn w:val="Standaard"/>
    <w:pPr>
      <w:pBdr>
        <w:left w:val="single" w:sz="6" w:space="5" w:color="auto"/>
      </w:pBdr>
      <w:ind w:left="284"/>
    </w:pPr>
  </w:style>
  <w:style w:type="paragraph" w:customStyle="1" w:styleId="Vastetekst">
    <w:name w:val="Vastetekst"/>
    <w:basedOn w:val="Standaard"/>
    <w:next w:val="Standaard"/>
    <w:rPr>
      <w:sz w:val="15"/>
    </w:rPr>
  </w:style>
  <w:style w:type="paragraph" w:customStyle="1" w:styleId="VasteTekstLijn">
    <w:name w:val="VasteTekstLijn"/>
    <w:basedOn w:val="Standaard"/>
    <w:pPr>
      <w:pBdr>
        <w:left w:val="single" w:sz="6" w:space="5" w:color="auto"/>
      </w:pBdr>
      <w:ind w:left="284"/>
    </w:pPr>
    <w:rPr>
      <w:sz w:val="15"/>
    </w:r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rPr>
  </w:style>
  <w:style w:type="paragraph" w:styleId="Ballontekst">
    <w:name w:val="Balloon Text"/>
    <w:basedOn w:val="Standaard"/>
    <w:semiHidden/>
    <w:unhideWhenUsed/>
    <w:pPr>
      <w:spacing w:line="240" w:lineRule="auto"/>
    </w:pPr>
    <w:rPr>
      <w:rFonts w:ascii="Tahoma" w:hAnsi="Tahoma" w:cs="Tahoma"/>
      <w:sz w:val="16"/>
      <w:szCs w:val="16"/>
    </w:rPr>
  </w:style>
  <w:style w:type="character" w:customStyle="1" w:styleId="BallontekstChar">
    <w:name w:val="Ballontekst Char"/>
    <w:semiHidden/>
    <w:rPr>
      <w:rFonts w:ascii="Tahoma" w:hAnsi="Tahoma" w:cs="Tahoma"/>
      <w:spacing w:val="5"/>
      <w:sz w:val="16"/>
      <w:szCs w:val="16"/>
    </w:rPr>
  </w:style>
  <w:style w:type="paragraph" w:styleId="Koptekst">
    <w:name w:val="header"/>
    <w:basedOn w:val="Standaard"/>
    <w:link w:val="KoptekstChar"/>
    <w:uiPriority w:val="99"/>
    <w:unhideWhenUsed/>
    <w:rsid w:val="00483111"/>
    <w:pPr>
      <w:widowControl/>
      <w:tabs>
        <w:tab w:val="center" w:pos="4680"/>
        <w:tab w:val="right" w:pos="9360"/>
      </w:tabs>
      <w:spacing w:line="240" w:lineRule="auto"/>
    </w:pPr>
    <w:rPr>
      <w:rFonts w:ascii="Calibri" w:hAnsi="Calibri"/>
      <w:spacing w:val="0"/>
      <w:sz w:val="22"/>
      <w:szCs w:val="22"/>
    </w:rPr>
  </w:style>
  <w:style w:type="character" w:customStyle="1" w:styleId="KoptekstChar">
    <w:name w:val="Koptekst Char"/>
    <w:link w:val="Koptekst"/>
    <w:uiPriority w:val="99"/>
    <w:rsid w:val="00483111"/>
    <w:rPr>
      <w:rFonts w:ascii="Calibri" w:hAnsi="Calibri"/>
      <w:sz w:val="22"/>
      <w:szCs w:val="22"/>
    </w:rPr>
  </w:style>
  <w:style w:type="character" w:styleId="Verwijzingopmerking">
    <w:name w:val="annotation reference"/>
    <w:uiPriority w:val="99"/>
    <w:semiHidden/>
    <w:unhideWhenUsed/>
    <w:rsid w:val="002D73F2"/>
    <w:rPr>
      <w:sz w:val="16"/>
      <w:szCs w:val="16"/>
    </w:rPr>
  </w:style>
  <w:style w:type="paragraph" w:styleId="Tekstopmerking">
    <w:name w:val="annotation text"/>
    <w:basedOn w:val="Standaard"/>
    <w:link w:val="TekstopmerkingChar"/>
    <w:uiPriority w:val="99"/>
    <w:semiHidden/>
    <w:unhideWhenUsed/>
    <w:rsid w:val="002D73F2"/>
    <w:rPr>
      <w:sz w:val="20"/>
    </w:rPr>
  </w:style>
  <w:style w:type="character" w:customStyle="1" w:styleId="TekstopmerkingChar">
    <w:name w:val="Tekst opmerking Char"/>
    <w:link w:val="Tekstopmerking"/>
    <w:uiPriority w:val="99"/>
    <w:semiHidden/>
    <w:rsid w:val="002D73F2"/>
    <w:rPr>
      <w:rFonts w:ascii="Arial" w:hAnsi="Arial"/>
      <w:spacing w:val="5"/>
    </w:rPr>
  </w:style>
  <w:style w:type="paragraph" w:styleId="Onderwerpvanopmerking">
    <w:name w:val="annotation subject"/>
    <w:basedOn w:val="Tekstopmerking"/>
    <w:next w:val="Tekstopmerking"/>
    <w:link w:val="OnderwerpvanopmerkingChar"/>
    <w:uiPriority w:val="99"/>
    <w:semiHidden/>
    <w:unhideWhenUsed/>
    <w:rsid w:val="00BD4FD6"/>
    <w:rPr>
      <w:b/>
      <w:bCs/>
    </w:rPr>
  </w:style>
  <w:style w:type="character" w:customStyle="1" w:styleId="OnderwerpvanopmerkingChar">
    <w:name w:val="Onderwerp van opmerking Char"/>
    <w:link w:val="Onderwerpvanopmerking"/>
    <w:uiPriority w:val="99"/>
    <w:semiHidden/>
    <w:rsid w:val="00BD4FD6"/>
    <w:rPr>
      <w:rFonts w:ascii="Arial" w:hAnsi="Arial"/>
      <w:b/>
      <w:bCs/>
      <w:spacing w:val="5"/>
    </w:rPr>
  </w:style>
  <w:style w:type="paragraph" w:styleId="Revisie">
    <w:name w:val="Revision"/>
    <w:hidden/>
    <w:uiPriority w:val="99"/>
    <w:semiHidden/>
    <w:rsid w:val="00BD4FD6"/>
    <w:rPr>
      <w:rFonts w:ascii="Arial" w:hAnsi="Arial"/>
      <w:spacing w:val="5"/>
      <w:sz w:val="19"/>
    </w:rPr>
  </w:style>
  <w:style w:type="paragraph" w:styleId="Normaalweb">
    <w:name w:val="Normal (Web)"/>
    <w:basedOn w:val="Standaard"/>
    <w:uiPriority w:val="99"/>
    <w:semiHidden/>
    <w:unhideWhenUsed/>
    <w:rsid w:val="00C06225"/>
    <w:pPr>
      <w:widowControl/>
      <w:spacing w:before="100" w:beforeAutospacing="1" w:after="100" w:afterAutospacing="1" w:line="240" w:lineRule="auto"/>
    </w:pPr>
    <w:rPr>
      <w:rFonts w:ascii="Times New Roman" w:hAnsi="Times New Roman"/>
      <w:spacing w:val="0"/>
      <w:sz w:val="24"/>
      <w:szCs w:val="24"/>
    </w:rPr>
  </w:style>
  <w:style w:type="character" w:styleId="Zwaar">
    <w:name w:val="Strong"/>
    <w:uiPriority w:val="22"/>
    <w:qFormat/>
    <w:rsid w:val="00C06225"/>
    <w:rPr>
      <w:b/>
      <w:bCs/>
    </w:rPr>
  </w:style>
  <w:style w:type="paragraph" w:styleId="Geenafstand">
    <w:name w:val="No Spacing"/>
    <w:uiPriority w:val="3"/>
    <w:qFormat/>
    <w:rsid w:val="0077613B"/>
    <w:pPr>
      <w:widowControl w:val="0"/>
    </w:pPr>
    <w:rPr>
      <w:rFonts w:ascii="Arial" w:hAnsi="Arial"/>
      <w:spacing w:val="5"/>
      <w:sz w:val="19"/>
    </w:rPr>
  </w:style>
  <w:style w:type="character" w:styleId="Hyperlink">
    <w:name w:val="Hyperlink"/>
    <w:uiPriority w:val="99"/>
    <w:unhideWhenUsed/>
    <w:rsid w:val="00EB2128"/>
    <w:rPr>
      <w:color w:val="0563C1"/>
      <w:u w:val="single"/>
    </w:rPr>
  </w:style>
  <w:style w:type="character" w:styleId="Nadruk">
    <w:name w:val="Emphasis"/>
    <w:uiPriority w:val="20"/>
    <w:qFormat/>
    <w:rsid w:val="00EB2128"/>
    <w:rPr>
      <w:i/>
      <w:iCs/>
    </w:rPr>
  </w:style>
  <w:style w:type="paragraph" w:styleId="Lijstalinea">
    <w:name w:val="List Paragraph"/>
    <w:basedOn w:val="Standaard"/>
    <w:uiPriority w:val="34"/>
    <w:qFormat/>
    <w:rsid w:val="001C4704"/>
    <w:pPr>
      <w:ind w:left="720"/>
      <w:contextualSpacing/>
    </w:pPr>
  </w:style>
  <w:style w:type="character" w:customStyle="1" w:styleId="left">
    <w:name w:val="left"/>
    <w:rsid w:val="00B36232"/>
  </w:style>
  <w:style w:type="character" w:customStyle="1" w:styleId="VoettekstChar">
    <w:name w:val="Voettekst Char"/>
    <w:basedOn w:val="Standaardalinea-lettertype"/>
    <w:link w:val="Voettekst"/>
    <w:rsid w:val="00C521BE"/>
    <w:rPr>
      <w:rFonts w:ascii="Arial" w:hAnsi="Arial"/>
      <w:spacing w:val="5"/>
      <w:sz w:val="19"/>
    </w:rPr>
  </w:style>
  <w:style w:type="paragraph" w:styleId="Plattetekstinspringen">
    <w:name w:val="Body Text Indent"/>
    <w:basedOn w:val="Standaard"/>
    <w:link w:val="PlattetekstinspringenChar"/>
    <w:semiHidden/>
    <w:rsid w:val="00C521BE"/>
    <w:pPr>
      <w:tabs>
        <w:tab w:val="left" w:pos="426"/>
      </w:tabs>
      <w:ind w:left="426"/>
    </w:pPr>
  </w:style>
  <w:style w:type="character" w:customStyle="1" w:styleId="PlattetekstinspringenChar">
    <w:name w:val="Platte tekst inspringen Char"/>
    <w:basedOn w:val="Standaardalinea-lettertype"/>
    <w:link w:val="Plattetekstinspringen"/>
    <w:semiHidden/>
    <w:rsid w:val="00C521BE"/>
    <w:rPr>
      <w:rFonts w:ascii="Arial" w:hAnsi="Arial"/>
      <w:spacing w:val="5"/>
      <w:sz w:val="19"/>
    </w:rPr>
  </w:style>
  <w:style w:type="table" w:styleId="Tabelraster">
    <w:name w:val="Table Grid"/>
    <w:basedOn w:val="Standaardtabel"/>
    <w:uiPriority w:val="59"/>
    <w:rsid w:val="00C521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6964">
      <w:bodyDiv w:val="1"/>
      <w:marLeft w:val="0"/>
      <w:marRight w:val="0"/>
      <w:marTop w:val="0"/>
      <w:marBottom w:val="0"/>
      <w:divBdr>
        <w:top w:val="none" w:sz="0" w:space="0" w:color="auto"/>
        <w:left w:val="none" w:sz="0" w:space="0" w:color="auto"/>
        <w:bottom w:val="none" w:sz="0" w:space="0" w:color="auto"/>
        <w:right w:val="none" w:sz="0" w:space="0" w:color="auto"/>
      </w:divBdr>
    </w:div>
    <w:div w:id="379794000">
      <w:bodyDiv w:val="1"/>
      <w:marLeft w:val="0"/>
      <w:marRight w:val="0"/>
      <w:marTop w:val="0"/>
      <w:marBottom w:val="0"/>
      <w:divBdr>
        <w:top w:val="none" w:sz="0" w:space="0" w:color="auto"/>
        <w:left w:val="none" w:sz="0" w:space="0" w:color="auto"/>
        <w:bottom w:val="none" w:sz="0" w:space="0" w:color="auto"/>
        <w:right w:val="none" w:sz="0" w:space="0" w:color="auto"/>
      </w:divBdr>
    </w:div>
    <w:div w:id="1268544869">
      <w:bodyDiv w:val="1"/>
      <w:marLeft w:val="0"/>
      <w:marRight w:val="0"/>
      <w:marTop w:val="0"/>
      <w:marBottom w:val="0"/>
      <w:divBdr>
        <w:top w:val="none" w:sz="0" w:space="0" w:color="auto"/>
        <w:left w:val="none" w:sz="0" w:space="0" w:color="auto"/>
        <w:bottom w:val="none" w:sz="0" w:space="0" w:color="auto"/>
        <w:right w:val="none" w:sz="0" w:space="0" w:color="auto"/>
      </w:divBdr>
    </w:div>
    <w:div w:id="189373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bdcommunicatie.pleio.nl/" TargetMode="External"/><Relationship Id="rId2" Type="http://schemas.openxmlformats.org/officeDocument/2006/relationships/numbering" Target="numbering.xml"/><Relationship Id="rId16" Type="http://schemas.openxmlformats.org/officeDocument/2006/relationships/hyperlink" Target="mailto:toeslagen.pb@belastingdienst.n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waarborgfondskinderopvang.n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egevensuitwisseling@belastingdienst.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s\MSOffice\Sjablonen\Sds\Brief.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A2CC450F214822AC4F40C29277BCB7"/>
        <w:category>
          <w:name w:val="Algemeen"/>
          <w:gallery w:val="placeholder"/>
        </w:category>
        <w:types>
          <w:type w:val="bbPlcHdr"/>
        </w:types>
        <w:behaviors>
          <w:behavior w:val="content"/>
        </w:behaviors>
        <w:guid w:val="{3116B7AD-F304-45A2-A61F-1E5DB4618E39}"/>
      </w:docPartPr>
      <w:docPartBody>
        <w:p w:rsidR="00616960" w:rsidRDefault="00FA7052" w:rsidP="00FA7052">
          <w:pPr>
            <w:pStyle w:val="75A2CC450F214822AC4F40C29277BCB7"/>
          </w:pPr>
          <w:r w:rsidRPr="00A9638C">
            <w:rPr>
              <w:rStyle w:val="Tekstvantijdelijkeaanduiding"/>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52"/>
    <w:rsid w:val="00616960"/>
    <w:rsid w:val="00FA70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A7052"/>
    <w:rPr>
      <w:color w:val="808080"/>
    </w:rPr>
  </w:style>
  <w:style w:type="paragraph" w:customStyle="1" w:styleId="C0A22E2EF9F448BBA37AF0C17CFAF1BA">
    <w:name w:val="C0A22E2EF9F448BBA37AF0C17CFAF1BA"/>
    <w:rsid w:val="00FA7052"/>
  </w:style>
  <w:style w:type="paragraph" w:customStyle="1" w:styleId="75A2CC450F214822AC4F40C29277BCB7">
    <w:name w:val="75A2CC450F214822AC4F40C29277BCB7"/>
    <w:rsid w:val="00FA70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0B08-F89B-46C6-8D59-0E9B403F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6</Pages>
  <Words>1618</Words>
  <Characters>9650</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Company>Belastingdienst</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keuss01</dc:creator>
  <cp:keywords/>
  <cp:lastModifiedBy>Sherise S.J. van der Veer</cp:lastModifiedBy>
  <cp:revision>2</cp:revision>
  <cp:lastPrinted>2018-08-27T09:07:00Z</cp:lastPrinted>
  <dcterms:created xsi:type="dcterms:W3CDTF">2021-04-26T07:51:00Z</dcterms:created>
  <dcterms:modified xsi:type="dcterms:W3CDTF">2021-04-26T07:51:00Z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Status">
    <vt:lpwstr>GEVULD</vt:lpwstr>
  </property>
  <property fmtid="{D5CDD505-2E9C-101B-9397-08002B2CF9AE}" pid="4" name="DocVersie">
    <vt:lpwstr>v3.63</vt:lpwstr>
  </property>
  <property fmtid="{D5CDD505-2E9C-101B-9397-08002B2CF9AE}" pid="5" name="DocOptieAutoDatum">
    <vt:bool>false</vt:bool>
  </property>
  <property fmtid="{D5CDD505-2E9C-101B-9397-08002B2CF9AE}" pid="6" name="DocAfzEenheidVestiging">
    <vt:lpwstr> </vt:lpwstr>
  </property>
  <property fmtid="{D5CDD505-2E9C-101B-9397-08002B2CF9AE}" pid="7" name="DocAfzEenheidNaam">
    <vt:lpwstr> </vt:lpwstr>
  </property>
  <property fmtid="{D5CDD505-2E9C-101B-9397-08002B2CF9AE}" pid="8" name="DocOndOndertekenaar">
    <vt:lpwstr>&lt;Ondertekenaar&gt;</vt:lpwstr>
  </property>
  <property fmtid="{D5CDD505-2E9C-101B-9397-08002B2CF9AE}" pid="9" name="DocOndBehandelaar">
    <vt:lpwstr>&lt;Behandelaar&gt;</vt:lpwstr>
  </property>
  <property fmtid="{D5CDD505-2E9C-101B-9397-08002B2CF9AE}" pid="10" name="DocOptieOndNamens">
    <vt:bool>false</vt:bool>
  </property>
  <property fmtid="{D5CDD505-2E9C-101B-9397-08002B2CF9AE}" pid="11" name="DocOptieOndNaamEenheid">
    <vt:bool>true</vt:bool>
  </property>
  <property fmtid="{D5CDD505-2E9C-101B-9397-08002B2CF9AE}" pid="12" name="DocOndFunctie">
    <vt:lpwstr>de inspecteur</vt:lpwstr>
  </property>
  <property fmtid="{D5CDD505-2E9C-101B-9397-08002B2CF9AE}" pid="13" name="DocOptieInstellingen">
    <vt:bool>true</vt:bool>
  </property>
  <property fmtid="{D5CDD505-2E9C-101B-9397-08002B2CF9AE}" pid="14" name="docBezoekStraat">
    <vt:lpwstr>&lt;ONBEKEND&gt;</vt:lpwstr>
  </property>
  <property fmtid="{D5CDD505-2E9C-101B-9397-08002B2CF9AE}" pid="15" name="docBezoekNummer">
    <vt:lpwstr>9999</vt:lpwstr>
  </property>
  <property fmtid="{D5CDD505-2E9C-101B-9397-08002B2CF9AE}" pid="16" name="docBezoekPlaats">
    <vt:lpwstr>&lt;ONBEKEND&gt;</vt:lpwstr>
  </property>
  <property fmtid="{D5CDD505-2E9C-101B-9397-08002B2CF9AE}" pid="17" name="DocStartSectie">
    <vt:i4>2</vt:i4>
  </property>
  <property fmtid="{D5CDD505-2E9C-101B-9397-08002B2CF9AE}" pid="18" name="ffAanEenheidnaam">
    <vt:lpwstr/>
  </property>
  <property fmtid="{D5CDD505-2E9C-101B-9397-08002B2CF9AE}" pid="19" name="ffAanPostNummer">
    <vt:lpwstr/>
  </property>
  <property fmtid="{D5CDD505-2E9C-101B-9397-08002B2CF9AE}" pid="20" name="ffAanPostStraat">
    <vt:lpwstr/>
  </property>
  <property fmtid="{D5CDD505-2E9C-101B-9397-08002B2CF9AE}" pid="21" name="ffAanTav">
    <vt:lpwstr/>
  </property>
  <property fmtid="{D5CDD505-2E9C-101B-9397-08002B2CF9AE}" pid="22" name="ffBehandelaar">
    <vt:lpwstr/>
  </property>
  <property fmtid="{D5CDD505-2E9C-101B-9397-08002B2CF9AE}" pid="23" name="ffBetreft">
    <vt:lpwstr/>
  </property>
  <property fmtid="{D5CDD505-2E9C-101B-9397-08002B2CF9AE}" pid="24" name="ffDatum">
    <vt:lpwstr>23 mei 2013</vt:lpwstr>
  </property>
  <property fmtid="{D5CDD505-2E9C-101B-9397-08002B2CF9AE}" pid="25" name="ffEenheidPlaats">
    <vt:lpwstr>&lt;ONBEKEND&gt;</vt:lpwstr>
  </property>
  <property fmtid="{D5CDD505-2E9C-101B-9397-08002B2CF9AE}" pid="26" name="ffEenheidPostNummer">
    <vt:lpwstr>9999</vt:lpwstr>
  </property>
  <property fmtid="{D5CDD505-2E9C-101B-9397-08002B2CF9AE}" pid="27" name="ffEenheidPostPC">
    <vt:lpwstr>9999 XX</vt:lpwstr>
  </property>
  <property fmtid="{D5CDD505-2E9C-101B-9397-08002B2CF9AE}" pid="28" name="ffEenheidPostPlaats">
    <vt:lpwstr>&lt;ONBEKEND&gt;</vt:lpwstr>
  </property>
  <property fmtid="{D5CDD505-2E9C-101B-9397-08002B2CF9AE}" pid="29" name="ffEenheidPostStraat">
    <vt:lpwstr>&lt;ONBEKEND&gt;</vt:lpwstr>
  </property>
  <property fmtid="{D5CDD505-2E9C-101B-9397-08002B2CF9AE}" pid="30" name="ffEenheidSoort">
    <vt:lpwstr>&lt;ONBEKEND&gt;</vt:lpwstr>
  </property>
  <property fmtid="{D5CDD505-2E9C-101B-9397-08002B2CF9AE}" pid="31" name="ffEenheidTelefoon">
    <vt:lpwstr>(099) 999 99 99</vt:lpwstr>
  </property>
  <property fmtid="{D5CDD505-2E9C-101B-9397-08002B2CF9AE}" pid="32" name="ffOndertekAfsluiting">
    <vt:lpwstr>Hoogachtend,</vt:lpwstr>
  </property>
  <property fmtid="{D5CDD505-2E9C-101B-9397-08002B2CF9AE}" pid="33" name="ffOndertekEenheid">
    <vt:lpwstr>Belastingdienst</vt:lpwstr>
  </property>
  <property fmtid="{D5CDD505-2E9C-101B-9397-08002B2CF9AE}" pid="34" name="ffOndertekenaar">
    <vt:lpwstr>namens de inspecteur_x000d__x000d__x000d__x000d__x000d_&lt;Ondertekenaar&gt;</vt:lpwstr>
  </property>
  <property fmtid="{D5CDD505-2E9C-101B-9397-08002B2CF9AE}" pid="35" name="ffOnsKenmerk">
    <vt:lpwstr/>
  </property>
  <property fmtid="{D5CDD505-2E9C-101B-9397-08002B2CF9AE}" pid="36" name="ffPersoonDoorkiesNr">
    <vt:lpwstr>(000) 000 00 00</vt:lpwstr>
  </property>
  <property fmtid="{D5CDD505-2E9C-101B-9397-08002B2CF9AE}" pid="37" name="ffPersoonTeamnaam">
    <vt:lpwstr>&lt;Afdeling&gt;</vt:lpwstr>
  </property>
  <property fmtid="{D5CDD505-2E9C-101B-9397-08002B2CF9AE}" pid="38" name="ffPersoonTelefax">
    <vt:lpwstr>(000) 000 00 00</vt:lpwstr>
  </property>
  <property fmtid="{D5CDD505-2E9C-101B-9397-08002B2CF9AE}" pid="39" name="ffPostPlaats">
    <vt:lpwstr/>
  </property>
  <property fmtid="{D5CDD505-2E9C-101B-9397-08002B2CF9AE}" pid="40" name="ffPostPostPC">
    <vt:lpwstr/>
  </property>
  <property fmtid="{D5CDD505-2E9C-101B-9397-08002B2CF9AE}" pid="41" name="ffUwKenmerk">
    <vt:lpwstr/>
  </property>
  <property fmtid="{D5CDD505-2E9C-101B-9397-08002B2CF9AE}" pid="42" name="ffVestiging">
    <vt:lpwstr>&lt;ONBEKEND&gt;</vt:lpwstr>
  </property>
  <property fmtid="{D5CDD505-2E9C-101B-9397-08002B2CF9AE}" pid="43" name="DocSjabloonTitel">
    <vt:lpwstr>Brief</vt:lpwstr>
  </property>
  <property fmtid="{D5CDD505-2E9C-101B-9397-08002B2CF9AE}" pid="44" name="DocSjabloonDatum">
    <vt:lpwstr>Mei 2006</vt:lpwstr>
  </property>
  <property fmtid="{D5CDD505-2E9C-101B-9397-08002B2CF9AE}" pid="45" name="DocSjabloonAuteur">
    <vt:lpwstr>Ontwikkelaar CIE/KIEN</vt:lpwstr>
  </property>
  <property fmtid="{D5CDD505-2E9C-101B-9397-08002B2CF9AE}" pid="46" name="DocSjabloonSubTitel">
    <vt:lpwstr>Standaard Document Sjabloon</vt:lpwstr>
  </property>
  <property fmtid="{D5CDD505-2E9C-101B-9397-08002B2CF9AE}" pid="47" name="ffBriefSoort">
    <vt:lpwstr>Fiscaal</vt:lpwstr>
  </property>
  <property fmtid="{D5CDD505-2E9C-101B-9397-08002B2CF9AE}" pid="48" name="docOptieOndNamensDeze">
    <vt:bool>true</vt:bool>
  </property>
  <property fmtid="{D5CDD505-2E9C-101B-9397-08002B2CF9AE}" pid="49" name="docOptieOndRijksAccountant">
    <vt:bool>false</vt:bool>
  </property>
  <property fmtid="{D5CDD505-2E9C-101B-9397-08002B2CF9AE}" pid="50" name="DocOptieOndBehandeldDoor">
    <vt:bool>false</vt:bool>
  </property>
</Properties>
</file>